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0"/>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color w:val="000000" w:themeColor="text1"/>
          <w:spacing w:val="20"/>
          <w:kern w:val="0"/>
          <w:sz w:val="32"/>
          <w:szCs w:val="32"/>
          <w:lang w:val="en-US" w:eastAsia="zh-CN"/>
          <w14:textFill>
            <w14:solidFill>
              <w14:schemeClr w14:val="tx1"/>
            </w14:solidFill>
          </w14:textFill>
        </w:rPr>
        <w:t>2024年度长丰公共服务公司项目电梯检测服务（二次）</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-00</w:t>
      </w:r>
      <w:r>
        <w:rPr>
          <w:rFonts w:hint="eastAsia" w:ascii="宋体" w:hAnsi="DotumChe" w:cs="宋体"/>
          <w:b/>
          <w:color w:val="000000" w:themeColor="text1"/>
          <w:spacing w:val="20"/>
          <w:kern w:val="0"/>
          <w:sz w:val="32"/>
          <w:szCs w:val="32"/>
          <w:lang w:val="en-US" w:eastAsia="zh-CN"/>
          <w14:textFill>
            <w14:solidFill>
              <w14:schemeClr w14:val="tx1"/>
            </w14:solidFill>
          </w14:textFill>
        </w:rPr>
        <w:t>4</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hint="default" w:ascii="宋体" w:hAnsi="DotumChe" w:eastAsia="宋体" w:cs="宋体"/>
          <w:color w:val="000000" w:themeColor="text1"/>
          <w:spacing w:val="20"/>
          <w:kern w:val="0"/>
          <w:sz w:val="32"/>
          <w:szCs w:val="32"/>
          <w:lang w:val="en-US" w:eastAsia="zh-CN"/>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4</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r>
        <w:rPr>
          <w:rFonts w:hint="eastAsia" w:ascii="宋体" w:hAnsi="DotumChe" w:cs="宋体"/>
          <w:b/>
          <w:bCs/>
          <w:color w:val="000000" w:themeColor="text1"/>
          <w:spacing w:val="20"/>
          <w:kern w:val="0"/>
          <w:sz w:val="32"/>
          <w:szCs w:val="32"/>
          <w:lang w:val="en-US" w:eastAsia="zh-CN"/>
          <w14:textFill>
            <w14:solidFill>
              <w14:schemeClr w14:val="tx1"/>
            </w14:solidFill>
          </w14:textFill>
        </w:rPr>
        <w:t xml:space="preserve">  </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_Toc24809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w:t>
      </w:r>
      <w:r>
        <w:rPr>
          <w:rFonts w:hint="eastAsia"/>
          <w:i w:val="0"/>
          <w:iCs w:val="0"/>
          <w:lang w:val="en-US" w:eastAsia="zh-CN"/>
        </w:rPr>
        <w:t>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w:t>
      </w:r>
      <w:r>
        <w:rPr>
          <w:rFonts w:hint="eastAsia"/>
          <w:i w:val="0"/>
          <w:iCs w:val="0"/>
          <w:lang w:val="en-US" w:eastAsia="zh-CN"/>
        </w:rPr>
        <w:t>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18</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1</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1</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9</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2</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3</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4</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2</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5</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w:t>
      </w:r>
      <w:r>
        <w:rPr>
          <w:rFonts w:hint="eastAsia" w:hAnsi="宋体"/>
          <w:i w:val="0"/>
          <w:iCs w:val="0"/>
          <w:lang w:val="en-US" w:eastAsia="zh-CN"/>
        </w:rPr>
        <w:t>电梯检测</w:t>
      </w:r>
      <w:r>
        <w:rPr>
          <w:rFonts w:hint="eastAsia" w:hAnsi="宋体"/>
          <w:i w:val="0"/>
          <w:iCs w:val="0"/>
        </w:rPr>
        <w:t>方案</w:t>
      </w:r>
      <w:r>
        <w:rPr>
          <w:i w:val="0"/>
          <w:iCs w:val="0"/>
        </w:rPr>
        <w:tab/>
      </w:r>
      <w:r>
        <w:rPr>
          <w:i w:val="0"/>
          <w:iCs w:val="0"/>
        </w:rPr>
        <w:fldChar w:fldCharType="begin"/>
      </w:r>
      <w:r>
        <w:rPr>
          <w:i w:val="0"/>
          <w:iCs w:val="0"/>
        </w:rPr>
        <w:instrText xml:space="preserve"> PAGEREF _Toc19754 \h </w:instrText>
      </w:r>
      <w:r>
        <w:rPr>
          <w:i w:val="0"/>
          <w:iCs w:val="0"/>
        </w:rPr>
        <w:fldChar w:fldCharType="separate"/>
      </w:r>
      <w:r>
        <w:rPr>
          <w:rFonts w:hint="eastAsia"/>
          <w:i w:val="0"/>
          <w:iCs w:val="0"/>
          <w:lang w:val="en-US" w:eastAsia="zh-CN"/>
        </w:rPr>
        <w:t>25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2024年度长丰公共服务公司项目电梯检测服务（二次）</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CFGF-CG-2024-004-FW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2024年度长丰公共服务公司项目电梯检测服务（二次）</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000000"/>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color w:val="000000"/>
          <w:sz w:val="24"/>
          <w:szCs w:val="18"/>
          <w:lang w:val="en-US" w:eastAsia="zh-CN"/>
        </w:rPr>
        <w:t>4.7万</w:t>
      </w:r>
      <w:r>
        <w:rPr>
          <w:rFonts w:hint="eastAsia" w:ascii="宋体" w:hAnsi="宋体"/>
          <w:color w:val="000000"/>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olor w:val="000000"/>
          <w:sz w:val="24"/>
          <w:szCs w:val="18"/>
          <w:highlight w:val="none"/>
          <w:lang w:eastAsia="zh-CN"/>
        </w:rPr>
      </w:pPr>
      <w:r>
        <w:rPr>
          <w:rFonts w:hint="eastAsia" w:ascii="宋体" w:hAnsi="宋体"/>
          <w:color w:val="000000"/>
          <w:sz w:val="24"/>
          <w:szCs w:val="18"/>
          <w:highlight w:val="none"/>
        </w:rPr>
        <w:t>1</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需具有独立承担民事责任的能力</w:t>
      </w:r>
      <w:r>
        <w:rPr>
          <w:rFonts w:hint="eastAsia" w:ascii="宋体" w:hAnsi="宋体"/>
          <w:color w:val="000000"/>
          <w:sz w:val="24"/>
          <w:szCs w:val="18"/>
          <w:highlight w:val="none"/>
          <w:lang w:eastAsia="zh-CN"/>
        </w:rPr>
        <w:t>；</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2</w:t>
      </w:r>
      <w:r>
        <w:rPr>
          <w:rFonts w:hint="eastAsia" w:ascii="宋体" w:hAnsi="宋体"/>
          <w:color w:val="000000"/>
          <w:sz w:val="24"/>
          <w:szCs w:val="18"/>
          <w:highlight w:val="none"/>
          <w:lang w:val="en-US" w:eastAsia="zh-CN"/>
        </w:rPr>
        <w:t>.</w:t>
      </w:r>
      <w:r>
        <w:rPr>
          <w:rFonts w:hint="eastAsia" w:ascii="宋体" w:hAnsi="宋体"/>
          <w:color w:val="000000"/>
          <w:sz w:val="24"/>
          <w:szCs w:val="18"/>
          <w:highlight w:val="none"/>
        </w:rPr>
        <w:t>投标人营业执照中的经营范围应包含</w:t>
      </w:r>
      <w:r>
        <w:rPr>
          <w:rFonts w:hint="eastAsia" w:ascii="宋体" w:hAnsi="宋体"/>
          <w:color w:val="000000"/>
          <w:sz w:val="24"/>
          <w:szCs w:val="18"/>
          <w:highlight w:val="none"/>
          <w:lang w:val="en-US" w:eastAsia="zh-CN"/>
        </w:rPr>
        <w:t>特种设备检验检测许可项目</w:t>
      </w:r>
      <w:r>
        <w:rPr>
          <w:rFonts w:hint="eastAsia" w:ascii="宋体" w:hAnsi="宋体"/>
          <w:color w:val="000000"/>
          <w:sz w:val="24"/>
          <w:szCs w:val="18"/>
          <w:highlight w:val="none"/>
        </w:rPr>
        <w:t>；</w:t>
      </w:r>
    </w:p>
    <w:p>
      <w:pPr>
        <w:pStyle w:val="2"/>
        <w:ind w:left="0" w:leftChars="0" w:firstLine="240" w:firstLineChars="100"/>
        <w:rPr>
          <w:rFonts w:hint="eastAsia" w:ascii="宋体" w:hAnsi="宋体" w:eastAsia="宋体" w:cs="Times New Roman"/>
          <w:color w:val="000000"/>
          <w:kern w:val="2"/>
          <w:sz w:val="24"/>
          <w:szCs w:val="18"/>
          <w:highlight w:val="none"/>
          <w:lang w:val="en-US" w:eastAsia="zh-CN" w:bidi="ar-SA"/>
        </w:rPr>
      </w:pPr>
      <w:r>
        <w:rPr>
          <w:rFonts w:hint="eastAsia" w:ascii="宋体" w:hAnsi="宋体" w:eastAsia="宋体" w:cs="Times New Roman"/>
          <w:color w:val="000000"/>
          <w:kern w:val="2"/>
          <w:sz w:val="24"/>
          <w:szCs w:val="18"/>
          <w:highlight w:val="none"/>
          <w:lang w:val="en-US" w:eastAsia="zh-CN" w:bidi="ar-SA"/>
        </w:rPr>
        <w:t>3.投标人须为安徽省特种设备公共服务平台注册登记检测单位；</w:t>
      </w:r>
    </w:p>
    <w:p>
      <w:pPr>
        <w:pStyle w:val="2"/>
        <w:ind w:left="0" w:leftChars="0" w:firstLine="240" w:firstLineChars="100"/>
        <w:rPr>
          <w:rFonts w:hint="default" w:ascii="宋体" w:hAnsi="宋体" w:eastAsia="宋体" w:cs="Times New Roman"/>
          <w:color w:val="000000"/>
          <w:kern w:val="2"/>
          <w:sz w:val="24"/>
          <w:szCs w:val="18"/>
          <w:highlight w:val="none"/>
          <w:lang w:val="en-US" w:eastAsia="zh-CN" w:bidi="ar-SA"/>
        </w:rPr>
      </w:pPr>
      <w:r>
        <w:rPr>
          <w:rFonts w:hint="eastAsia" w:ascii="宋体" w:hAnsi="宋体" w:eastAsia="宋体" w:cs="Times New Roman"/>
          <w:color w:val="000000"/>
          <w:kern w:val="2"/>
          <w:sz w:val="24"/>
          <w:szCs w:val="18"/>
          <w:highlight w:val="none"/>
          <w:lang w:val="en-US" w:eastAsia="zh-CN" w:bidi="ar-SA"/>
        </w:rPr>
        <w:t>4.投标人须具有国家市场监督管理总局颁发的有效的特种设备检验检测机构核准证（电梯检测机构）；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.符合下列情形之一：</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.投标人存在以下不良信用记录情形之一的，不得推荐为中标候选人，不得确定为中标人：</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1）投标人被人民法院列入失信被执行人的；</w:t>
      </w:r>
    </w:p>
    <w:p>
      <w:pPr>
        <w:autoSpaceDE w:val="0"/>
        <w:autoSpaceDN w:val="0"/>
        <w:adjustRightInd w:val="0"/>
        <w:spacing w:line="360" w:lineRule="auto"/>
        <w:ind w:firstLine="200"/>
        <w:jc w:val="left"/>
        <w:rPr>
          <w:rFonts w:hint="eastAsia" w:ascii="宋体" w:hAnsi="宋体" w:eastAsia="宋体" w:cs="宋体"/>
          <w:sz w:val="24"/>
          <w:szCs w:val="24"/>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sz w:val="24"/>
          <w:szCs w:val="24"/>
        </w:rPr>
        <w:t>2）投标人或其法定代表人或拟派项目经理（项目负责人）被人民检察院列入</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 xml:space="preserve">行贿犯罪档案的； </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3）投标人被工商行政管理部门列入企业经营异常名录的；</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下午14</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0至202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w:t>
      </w:r>
      <w:r>
        <w:rPr>
          <w:rFonts w:hint="eastAsia" w:ascii="宋体" w:hAnsi="宋体" w:cs="宋体"/>
          <w:color w:val="auto"/>
          <w:kern w:val="0"/>
          <w:sz w:val="24"/>
          <w:szCs w:val="24"/>
        </w:rPr>
        <w:t>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361652577</w:t>
      </w:r>
      <w:r>
        <w:rPr>
          <w:rFonts w:hint="eastAsia" w:ascii="宋体" w:hAnsi="宋体" w:eastAsia="宋体" w:cs="宋体"/>
          <w:color w:val="auto"/>
          <w:kern w:val="0"/>
          <w:sz w:val="24"/>
          <w:szCs w:val="24"/>
        </w:rPr>
        <w:t>@qq.com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rPr>
        <w:t>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26</w:t>
      </w:r>
      <w:bookmarkStart w:id="82" w:name="_GoBack"/>
      <w:bookmarkEnd w:id="82"/>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w:t>
      </w:r>
      <w:r>
        <w:rPr>
          <w:rFonts w:hint="eastAsia" w:ascii="宋体" w:hAnsi="宋体" w:cs="宋体"/>
          <w:color w:val="auto"/>
          <w:kern w:val="0"/>
          <w:sz w:val="24"/>
          <w:szCs w:val="24"/>
          <w:lang w:val="en-US" w:eastAsia="zh-CN"/>
        </w:rPr>
        <w:t>双墩镇</w:t>
      </w:r>
      <w:r>
        <w:rPr>
          <w:rFonts w:hint="eastAsia" w:ascii="宋体" w:hAnsi="宋体" w:eastAsia="宋体" w:cs="宋体"/>
          <w:color w:val="auto"/>
          <w:kern w:val="0"/>
          <w:sz w:val="24"/>
          <w:szCs w:val="24"/>
          <w:lang w:eastAsia="zh-CN"/>
        </w:rPr>
        <w:t>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联 系 人：</w:t>
      </w:r>
      <w:r>
        <w:rPr>
          <w:rFonts w:hint="eastAsia" w:ascii="宋体" w:hAnsi="宋体" w:cs="宋体"/>
          <w:color w:val="auto"/>
          <w:kern w:val="0"/>
          <w:sz w:val="24"/>
          <w:szCs w:val="24"/>
          <w:lang w:val="en-US" w:eastAsia="zh-CN"/>
        </w:rPr>
        <w:t>林</w:t>
      </w:r>
      <w:r>
        <w:rPr>
          <w:rFonts w:hint="eastAsia" w:ascii="宋体" w:hAnsi="宋体" w:eastAsia="宋体" w:cs="宋体"/>
          <w:color w:val="auto"/>
          <w:kern w:val="0"/>
          <w:sz w:val="24"/>
          <w:szCs w:val="24"/>
          <w:lang w:eastAsia="zh-CN"/>
        </w:rPr>
        <w:t>工   电话：1</w:t>
      </w:r>
      <w:r>
        <w:rPr>
          <w:rFonts w:hint="eastAsia" w:ascii="宋体" w:hAnsi="宋体" w:cs="宋体"/>
          <w:color w:val="auto"/>
          <w:kern w:val="0"/>
          <w:sz w:val="24"/>
          <w:szCs w:val="24"/>
          <w:lang w:val="en-US" w:eastAsia="zh-CN"/>
        </w:rPr>
        <w:t>5395102389</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center"/>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2024年度长丰公共服务公司项目电梯检测服务（二次）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CFGF-CG-2024-004-FW号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spacing w:before="156" w:beforeLines="50" w:after="156" w:afterLines="50" w:line="480" w:lineRule="exact"/>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s="Times New Roman"/>
                <w:b w:val="0"/>
                <w:bCs/>
                <w:color w:val="000000" w:themeColor="text1"/>
                <w:kern w:val="2"/>
                <w:sz w:val="24"/>
                <w:szCs w:val="20"/>
                <w:highlight w:val="none"/>
                <w:lang w:val="en-US" w:eastAsia="zh-CN" w:bidi="ar-SA"/>
                <w14:textFill>
                  <w14:solidFill>
                    <w14:schemeClr w14:val="tx1"/>
                  </w14:solidFill>
                </w14:textFill>
              </w:rPr>
              <w:t>乙方完成电梯检测工作，出具检测报告及合格证（使用标识）后，</w:t>
            </w:r>
            <w:r>
              <w:rPr>
                <w:rFonts w:hint="eastAsia" w:ascii="宋体" w:hAnsi="宋体" w:cs="Times New Roman"/>
                <w:b w:val="0"/>
                <w:bCs/>
                <w:color w:val="000000" w:themeColor="text1"/>
                <w:kern w:val="2"/>
                <w:sz w:val="24"/>
                <w:szCs w:val="20"/>
                <w:highlight w:val="none"/>
                <w:lang w:val="en-US" w:eastAsia="zh-CN" w:bidi="ar-SA"/>
                <w14:textFill>
                  <w14:solidFill>
                    <w14:schemeClr w14:val="tx1"/>
                  </w14:solidFill>
                </w14:textFill>
              </w:rPr>
              <w:t>经甲方同意，提供</w:t>
            </w:r>
            <w:r>
              <w:rPr>
                <w:rFonts w:hint="eastAsia" w:asciiTheme="minorEastAsia" w:hAnsiTheme="minorEastAsia" w:eastAsiaTheme="minorEastAsia"/>
                <w:b w:val="0"/>
                <w:bCs w:val="0"/>
                <w:color w:val="000000" w:themeColor="text1"/>
                <w:kern w:val="0"/>
                <w:sz w:val="24"/>
                <w:szCs w:val="24"/>
                <w:highlight w:val="none"/>
                <w:lang w:eastAsia="zh-CN"/>
                <w14:textFill>
                  <w14:solidFill>
                    <w14:schemeClr w14:val="tx1"/>
                  </w14:solidFill>
                </w14:textFill>
              </w:rPr>
              <w:t>符合法律规定且相应数额的增值税专用发</w:t>
            </w:r>
            <w:r>
              <w:rPr>
                <w:rFonts w:hint="eastAsia" w:asciiTheme="minorEastAsia" w:hAnsiTheme="minorEastAsia" w:eastAsiaTheme="minorEastAsia"/>
                <w:b w:val="0"/>
                <w:bCs w:val="0"/>
                <w:color w:val="000000" w:themeColor="text1"/>
                <w:kern w:val="0"/>
                <w:sz w:val="24"/>
                <w:szCs w:val="24"/>
                <w:highlight w:val="none"/>
                <w:lang w:val="en-US" w:eastAsia="zh-CN"/>
                <w14:textFill>
                  <w14:solidFill>
                    <w14:schemeClr w14:val="tx1"/>
                  </w14:solidFill>
                </w14:textFill>
              </w:rPr>
              <w:t>票，</w:t>
            </w:r>
            <w:r>
              <w:rPr>
                <w:rFonts w:hint="eastAsia" w:ascii="宋体" w:hAnsi="宋体" w:eastAsia="宋体" w:cs="Times New Roman"/>
                <w:b w:val="0"/>
                <w:bCs/>
                <w:color w:val="000000" w:themeColor="text1"/>
                <w:kern w:val="2"/>
                <w:sz w:val="24"/>
                <w:szCs w:val="20"/>
                <w:highlight w:val="none"/>
                <w:lang w:val="en-US" w:eastAsia="zh-CN" w:bidi="ar-SA"/>
                <w14:textFill>
                  <w14:solidFill>
                    <w14:schemeClr w14:val="tx1"/>
                  </w14:solidFill>
                </w14:textFill>
              </w:rPr>
              <w:t>按季度申请付</w:t>
            </w:r>
            <w:r>
              <w:rPr>
                <w:rFonts w:hint="eastAsia" w:ascii="宋体" w:hAnsi="宋体" w:cs="Times New Roman"/>
                <w:b w:val="0"/>
                <w:bCs/>
                <w:color w:val="000000" w:themeColor="text1"/>
                <w:kern w:val="2"/>
                <w:sz w:val="24"/>
                <w:szCs w:val="20"/>
                <w:highlight w:val="none"/>
                <w:lang w:val="en-US" w:eastAsia="zh-CN" w:bidi="ar-SA"/>
                <w14:textFill>
                  <w14:solidFill>
                    <w14:schemeClr w14:val="tx1"/>
                  </w14:solidFill>
                </w14:textFill>
              </w:rPr>
              <w:t>款，甲方在下一季度首月的前</w:t>
            </w:r>
            <w:r>
              <w:rPr>
                <w:rFonts w:hint="eastAsia" w:asciiTheme="minorEastAsia" w:hAnsiTheme="minorEastAsia" w:eastAsiaTheme="minorEastAsia"/>
                <w:b w:val="0"/>
                <w:bCs w:val="0"/>
                <w:color w:val="000000" w:themeColor="text1"/>
                <w:kern w:val="0"/>
                <w:sz w:val="24"/>
                <w:szCs w:val="24"/>
                <w:highlight w:val="none"/>
                <w:lang w:val="en-US" w:eastAsia="zh-CN"/>
                <w14:textFill>
                  <w14:solidFill>
                    <w14:schemeClr w14:val="tx1"/>
                  </w14:solidFill>
                </w14:textFill>
              </w:rPr>
              <w:t>15个工作日内完成上一季度的电梯检测费用支付。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服务期一年，合同期满，经双方协商后，可按合同约定的检测费用标准续签，续签次数不超过两次。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正、副本各一份，封装于文件袋内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center"/>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有效最低价法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bookmarkStart w:id="10" w:name="_Toc508363589"/>
            <w:bookmarkStart w:id="11" w:name="_Toc459990137"/>
            <w:r>
              <w:rPr>
                <w:rFonts w:hint="eastAsia" w:ascii="宋体" w:hAnsi="宋体"/>
                <w:color w:val="000000" w:themeColor="text1"/>
                <w:sz w:val="24"/>
                <w:lang w:val="en-US" w:eastAsia="zh-CN"/>
                <w14:textFill>
                  <w14:solidFill>
                    <w14:schemeClr w14:val="tx1"/>
                  </w14:solidFill>
                </w14:textFill>
              </w:rPr>
              <w:t>14</w:t>
            </w:r>
          </w:p>
        </w:tc>
        <w:tc>
          <w:tcPr>
            <w:tcW w:w="1418" w:type="dxa"/>
            <w:vAlign w:val="center"/>
          </w:tcPr>
          <w:p>
            <w:pPr>
              <w:spacing w:line="500" w:lineRule="exact"/>
              <w:jc w:val="center"/>
              <w:rPr>
                <w:rFonts w:hint="eastAsia" w:ascii="宋体" w:hAnsi="宋体"/>
                <w:color w:val="auto"/>
                <w:sz w:val="24"/>
                <w:szCs w:val="18"/>
                <w:highlight w:val="none"/>
                <w:lang w:val="en-US" w:eastAsia="zh-CN"/>
              </w:rPr>
            </w:pPr>
            <w:r>
              <w:rPr>
                <w:rFonts w:hint="eastAsia" w:ascii="宋体" w:hAnsi="宋体"/>
                <w:color w:val="000000"/>
                <w:sz w:val="24"/>
                <w:szCs w:val="24"/>
              </w:rPr>
              <w:t>投标保证金金额</w:t>
            </w:r>
          </w:p>
        </w:tc>
        <w:tc>
          <w:tcPr>
            <w:tcW w:w="8069" w:type="dxa"/>
            <w:vAlign w:val="center"/>
          </w:tcPr>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人民币</w:t>
            </w:r>
            <w:r>
              <w:rPr>
                <w:rFonts w:hint="eastAsia" w:ascii="宋体" w:hAnsi="宋体"/>
                <w:color w:val="000000"/>
                <w:sz w:val="24"/>
                <w:szCs w:val="24"/>
                <w:highlight w:val="none"/>
                <w:lang w:eastAsia="zh-CN"/>
              </w:rPr>
              <w:t>：</w:t>
            </w:r>
            <w:r>
              <w:rPr>
                <w:rFonts w:hint="eastAsia" w:ascii="宋体" w:hAnsi="宋体"/>
                <w:color w:val="000000"/>
                <w:sz w:val="24"/>
                <w:szCs w:val="24"/>
                <w:highlight w:val="none"/>
                <w:u w:val="single"/>
                <w:lang w:val="en-US" w:eastAsia="zh-CN"/>
              </w:rPr>
              <w:t>900.00元，</w:t>
            </w:r>
            <w:r>
              <w:rPr>
                <w:rFonts w:hint="eastAsia" w:ascii="宋体" w:hAnsi="宋体"/>
                <w:color w:val="000000"/>
                <w:sz w:val="24"/>
                <w:szCs w:val="24"/>
                <w:highlight w:val="none"/>
                <w:u w:val="single"/>
              </w:rPr>
              <w:t>大写</w:t>
            </w:r>
            <w:r>
              <w:rPr>
                <w:rFonts w:hint="eastAsia" w:ascii="宋体" w:hAnsi="宋体"/>
                <w:color w:val="000000"/>
                <w:sz w:val="24"/>
                <w:szCs w:val="24"/>
                <w:highlight w:val="none"/>
                <w:u w:val="single"/>
                <w:lang w:eastAsia="zh-CN"/>
              </w:rPr>
              <w:t>：</w:t>
            </w:r>
            <w:r>
              <w:rPr>
                <w:rFonts w:hint="eastAsia" w:ascii="宋体" w:hAnsi="宋体"/>
                <w:color w:val="000000"/>
                <w:sz w:val="24"/>
                <w:szCs w:val="24"/>
                <w:highlight w:val="none"/>
                <w:u w:val="single"/>
              </w:rPr>
              <w:t>（</w:t>
            </w:r>
            <w:r>
              <w:rPr>
                <w:rFonts w:hint="eastAsia" w:ascii="宋体" w:hAnsi="宋体"/>
                <w:color w:val="auto"/>
                <w:sz w:val="24"/>
                <w:szCs w:val="24"/>
                <w:highlight w:val="none"/>
                <w:u w:val="single"/>
                <w:lang w:val="en-US" w:eastAsia="zh-CN"/>
              </w:rPr>
              <w:t>玖佰元整</w:t>
            </w:r>
            <w:r>
              <w:rPr>
                <w:rFonts w:hint="eastAsia" w:ascii="宋体" w:hAnsi="宋体"/>
                <w:color w:val="auto"/>
                <w:sz w:val="24"/>
                <w:szCs w:val="24"/>
                <w:highlight w:val="none"/>
                <w:u w:val="single"/>
              </w:rPr>
              <w:t>）</w:t>
            </w:r>
            <w:r>
              <w:rPr>
                <w:rFonts w:hint="eastAsia" w:ascii="宋体" w:hAnsi="宋体"/>
                <w:color w:val="000000"/>
                <w:sz w:val="24"/>
                <w:szCs w:val="24"/>
                <w:highlight w:val="none"/>
                <w:u w:val="none"/>
              </w:rPr>
              <w:t>，</w:t>
            </w:r>
            <w:r>
              <w:rPr>
                <w:rFonts w:hint="eastAsia" w:ascii="宋体" w:hAnsi="宋体"/>
                <w:color w:val="000000"/>
                <w:sz w:val="24"/>
                <w:szCs w:val="24"/>
                <w:highlight w:val="none"/>
              </w:rPr>
              <w:t>投标保证金应当在报名截止时间前足额到达本次招标公告指定账号（项目多标的，应向所投标的对应账号交纳），且应当从投标人本单位账号转出。</w:t>
            </w:r>
          </w:p>
          <w:p>
            <w:pPr>
              <w:spacing w:line="360" w:lineRule="auto"/>
              <w:rPr>
                <w:rFonts w:hint="eastAsia" w:ascii="宋体" w:hAnsi="宋体"/>
                <w:color w:val="auto"/>
                <w:sz w:val="24"/>
                <w:szCs w:val="18"/>
                <w:highlight w:val="none"/>
                <w:lang w:val="en-US" w:eastAsia="zh-CN"/>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w:t>
            </w:r>
          </w:p>
        </w:tc>
        <w:tc>
          <w:tcPr>
            <w:tcW w:w="1418" w:type="dxa"/>
            <w:vAlign w:val="center"/>
          </w:tcPr>
          <w:p>
            <w:pPr>
              <w:spacing w:line="500" w:lineRule="exact"/>
              <w:jc w:val="center"/>
              <w:rPr>
                <w:rFonts w:hint="eastAsia" w:ascii="宋体" w:hAnsi="宋体"/>
                <w:color w:val="auto"/>
                <w:sz w:val="24"/>
                <w:szCs w:val="18"/>
                <w:highlight w:val="none"/>
                <w:lang w:val="en-US" w:eastAsia="zh-CN"/>
              </w:rPr>
            </w:pPr>
            <w:r>
              <w:rPr>
                <w:rFonts w:hint="eastAsia" w:ascii="宋体" w:hAnsi="宋体" w:eastAsia="宋体" w:cs="Times New Roman"/>
                <w:color w:val="000000"/>
                <w:sz w:val="24"/>
                <w:szCs w:val="24"/>
              </w:rPr>
              <w:t>投标保证金交纳账号</w:t>
            </w:r>
          </w:p>
        </w:tc>
        <w:tc>
          <w:tcPr>
            <w:tcW w:w="8069" w:type="dxa"/>
            <w:vAlign w:val="center"/>
          </w:tcPr>
          <w:p>
            <w:pPr>
              <w:spacing w:line="360" w:lineRule="auto"/>
              <w:rPr>
                <w:rFonts w:ascii="宋体" w:hAnsi="宋体"/>
                <w:color w:val="000000"/>
                <w:sz w:val="24"/>
                <w:szCs w:val="24"/>
                <w:highlight w:val="none"/>
              </w:rPr>
            </w:pPr>
            <w:r>
              <w:rPr>
                <w:rFonts w:hint="eastAsia" w:ascii="宋体" w:hAnsi="宋体"/>
                <w:color w:val="000000"/>
                <w:sz w:val="24"/>
                <w:szCs w:val="24"/>
                <w:highlight w:val="none"/>
              </w:rPr>
              <w:t>单位名称：</w:t>
            </w:r>
            <w:r>
              <w:rPr>
                <w:rFonts w:hint="eastAsia" w:ascii="宋体" w:hAnsi="宋体"/>
                <w:color w:val="000000"/>
                <w:sz w:val="24"/>
                <w:szCs w:val="24"/>
                <w:highlight w:val="none"/>
                <w:lang w:eastAsia="zh-CN"/>
              </w:rPr>
              <w:t>长丰</w:t>
            </w:r>
            <w:r>
              <w:rPr>
                <w:rFonts w:hint="eastAsia" w:ascii="宋体" w:hAnsi="宋体"/>
                <w:color w:val="000000"/>
                <w:sz w:val="24"/>
                <w:szCs w:val="24"/>
                <w:highlight w:val="none"/>
                <w:lang w:val="en-US" w:eastAsia="zh-CN"/>
              </w:rPr>
              <w:t>县</w:t>
            </w:r>
            <w:r>
              <w:rPr>
                <w:rFonts w:hint="eastAsia" w:ascii="宋体" w:hAnsi="宋体"/>
                <w:color w:val="000000"/>
                <w:sz w:val="24"/>
                <w:szCs w:val="24"/>
                <w:highlight w:val="none"/>
                <w:lang w:eastAsia="zh-CN"/>
              </w:rPr>
              <w:t>公共服务</w:t>
            </w:r>
            <w:r>
              <w:rPr>
                <w:rFonts w:hint="eastAsia" w:ascii="宋体" w:hAnsi="宋体"/>
                <w:color w:val="000000"/>
                <w:sz w:val="24"/>
                <w:szCs w:val="24"/>
                <w:highlight w:val="none"/>
                <w:lang w:val="en-US" w:eastAsia="zh-CN"/>
              </w:rPr>
              <w:t>运营管理</w:t>
            </w:r>
            <w:r>
              <w:rPr>
                <w:rFonts w:hint="eastAsia" w:ascii="宋体" w:hAnsi="宋体"/>
                <w:color w:val="000000"/>
                <w:sz w:val="24"/>
                <w:szCs w:val="24"/>
                <w:highlight w:val="none"/>
              </w:rPr>
              <w:t>有限</w:t>
            </w:r>
            <w:r>
              <w:rPr>
                <w:rFonts w:hint="eastAsia" w:ascii="宋体" w:hAnsi="宋体"/>
                <w:color w:val="000000"/>
                <w:sz w:val="24"/>
                <w:szCs w:val="24"/>
                <w:highlight w:val="none"/>
                <w:lang w:val="en-US" w:eastAsia="zh-CN"/>
              </w:rPr>
              <w:t>责任</w:t>
            </w:r>
            <w:r>
              <w:rPr>
                <w:rFonts w:hint="eastAsia" w:ascii="宋体" w:hAnsi="宋体"/>
                <w:color w:val="000000"/>
                <w:sz w:val="24"/>
                <w:szCs w:val="24"/>
                <w:highlight w:val="none"/>
              </w:rPr>
              <w:t>公司</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开户银行账号：</w:t>
            </w:r>
            <w:r>
              <w:rPr>
                <w:rFonts w:hint="eastAsia" w:ascii="宋体" w:hAnsi="宋体" w:eastAsia="宋体" w:cs="Times New Roman"/>
                <w:color w:val="000000"/>
                <w:sz w:val="24"/>
                <w:szCs w:val="24"/>
                <w:highlight w:val="none"/>
              </w:rPr>
              <w:t>12286701040009431</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开户银行：</w:t>
            </w:r>
            <w:r>
              <w:rPr>
                <w:rFonts w:hint="eastAsia" w:ascii="宋体" w:hAnsi="宋体" w:eastAsia="宋体" w:cs="Times New Roman"/>
                <w:color w:val="000000"/>
                <w:sz w:val="24"/>
                <w:szCs w:val="24"/>
                <w:highlight w:val="none"/>
              </w:rPr>
              <w:t>中国农业银行长丰双墩支行</w:t>
            </w:r>
          </w:p>
          <w:p>
            <w:pPr>
              <w:widowControl/>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备注：</w:t>
            </w:r>
          </w:p>
          <w:p>
            <w:pPr>
              <w:widowControl/>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（1）转帐时请备注“××项目投标保证金，并将转账凭证扫描件发送至</w:t>
            </w:r>
            <w:r>
              <w:rPr>
                <w:rFonts w:hint="eastAsia" w:ascii="宋体" w:hAnsi="宋体" w:eastAsia="宋体" w:cs="Times New Roman"/>
                <w:color w:val="000000"/>
                <w:sz w:val="24"/>
                <w:szCs w:val="24"/>
                <w:highlight w:val="none"/>
                <w:lang w:val="en-US" w:eastAsia="zh-CN"/>
              </w:rPr>
              <w:t>1361652577</w:t>
            </w:r>
            <w:r>
              <w:rPr>
                <w:rFonts w:hint="eastAsia" w:ascii="宋体" w:hAnsi="宋体" w:eastAsia="宋体" w:cs="Times New Roman"/>
                <w:color w:val="000000"/>
                <w:sz w:val="24"/>
                <w:szCs w:val="24"/>
                <w:highlight w:val="none"/>
              </w:rPr>
              <w:t>@qq.com</w:t>
            </w:r>
            <w:r>
              <w:rPr>
                <w:rFonts w:hint="eastAsia" w:ascii="宋体" w:hAnsi="宋体"/>
                <w:color w:val="000000"/>
                <w:sz w:val="24"/>
                <w:szCs w:val="24"/>
                <w:highlight w:val="none"/>
              </w:rPr>
              <w:t>邮箱；</w:t>
            </w:r>
          </w:p>
          <w:p>
            <w:pPr>
              <w:spacing w:line="500" w:lineRule="exact"/>
              <w:rPr>
                <w:rFonts w:hint="eastAsia" w:ascii="宋体" w:hAnsi="宋体"/>
                <w:color w:val="auto"/>
                <w:sz w:val="24"/>
                <w:szCs w:val="18"/>
                <w:highlight w:val="none"/>
                <w:lang w:val="en-US" w:eastAsia="zh-CN"/>
              </w:rPr>
            </w:pPr>
            <w:r>
              <w:rPr>
                <w:rFonts w:hint="eastAsia" w:ascii="宋体" w:hAnsi="宋体"/>
                <w:color w:val="000000"/>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p>
        </w:tc>
        <w:tc>
          <w:tcPr>
            <w:tcW w:w="1418" w:type="dxa"/>
            <w:vAlign w:val="center"/>
          </w:tcPr>
          <w:p>
            <w:pPr>
              <w:spacing w:line="500" w:lineRule="exact"/>
              <w:jc w:val="center"/>
              <w:rPr>
                <w:rFonts w:hint="eastAsia" w:ascii="宋体" w:hAnsi="宋体" w:eastAsia="宋体" w:cs="Times New Roman"/>
                <w:kern w:val="2"/>
                <w:sz w:val="24"/>
                <w:szCs w:val="22"/>
                <w:lang w:val="en-US" w:eastAsia="zh-CN" w:bidi="ar-SA"/>
              </w:rPr>
            </w:pPr>
            <w:r>
              <w:rPr>
                <w:rFonts w:hint="eastAsia" w:ascii="宋体" w:hAnsi="宋体"/>
                <w:color w:val="000000"/>
                <w:sz w:val="24"/>
                <w:szCs w:val="24"/>
              </w:rPr>
              <w:t>履约保证金</w:t>
            </w:r>
          </w:p>
        </w:tc>
        <w:tc>
          <w:tcPr>
            <w:tcW w:w="8069" w:type="dxa"/>
            <w:vAlign w:val="center"/>
          </w:tcPr>
          <w:p>
            <w:pPr>
              <w:adjustRightInd w:val="0"/>
              <w:snapToGrid w:val="0"/>
              <w:spacing w:line="360" w:lineRule="auto"/>
              <w:rPr>
                <w:rFonts w:ascii="宋体" w:hAnsi="宋体"/>
                <w:color w:val="000000"/>
                <w:sz w:val="24"/>
                <w:szCs w:val="24"/>
                <w:highlight w:val="none"/>
              </w:rPr>
            </w:pPr>
            <w:r>
              <w:rPr>
                <w:rFonts w:hint="eastAsia" w:ascii="宋体" w:hAnsi="宋体"/>
                <w:color w:val="000000"/>
                <w:sz w:val="24"/>
                <w:szCs w:val="24"/>
                <w:highlight w:val="none"/>
              </w:rPr>
              <w:t>1.履约保证金数额：中标价的</w:t>
            </w:r>
            <w:r>
              <w:rPr>
                <w:rFonts w:hint="eastAsia" w:ascii="宋体" w:hAnsi="宋体"/>
                <w:color w:val="000000"/>
                <w:sz w:val="24"/>
                <w:szCs w:val="24"/>
                <w:highlight w:val="none"/>
                <w:u w:val="single"/>
              </w:rPr>
              <w:t>5</w:t>
            </w:r>
            <w:r>
              <w:rPr>
                <w:rFonts w:hint="eastAsia" w:ascii="宋体" w:hAnsi="宋体"/>
                <w:color w:val="000000"/>
                <w:sz w:val="24"/>
                <w:szCs w:val="24"/>
                <w:highlight w:val="none"/>
              </w:rPr>
              <w:t>％</w:t>
            </w:r>
          </w:p>
          <w:p>
            <w:pPr>
              <w:spacing w:line="360" w:lineRule="auto"/>
              <w:ind w:left="841" w:hanging="841"/>
              <w:rPr>
                <w:rFonts w:hint="eastAsia" w:ascii="宋体" w:hAnsi="宋体"/>
                <w:color w:val="000000"/>
                <w:sz w:val="24"/>
                <w:szCs w:val="24"/>
                <w:highlight w:val="none"/>
              </w:rPr>
            </w:pPr>
            <w:r>
              <w:rPr>
                <w:rFonts w:hint="eastAsia" w:ascii="宋体" w:hAnsi="宋体"/>
                <w:color w:val="000000"/>
                <w:sz w:val="24"/>
                <w:szCs w:val="24"/>
                <w:highlight w:val="none"/>
              </w:rPr>
              <w:t>2.收受方式为：</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现金保证</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现金支票</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银行汇</w:t>
            </w:r>
            <w:r>
              <w:rPr>
                <w:rFonts w:hint="eastAsia" w:ascii="宋体" w:hAnsi="宋体"/>
                <w:color w:val="000000"/>
                <w:sz w:val="24"/>
                <w:szCs w:val="24"/>
                <w:highlight w:val="none"/>
              </w:rPr>
              <w:t>票</w:t>
            </w:r>
          </w:p>
          <w:p>
            <w:pPr>
              <w:spacing w:line="360" w:lineRule="auto"/>
              <w:ind w:left="839" w:leftChars="114" w:hanging="600" w:hangingChars="250"/>
              <w:rPr>
                <w:rFonts w:hint="eastAsia" w:ascii="宋体" w:hAnsi="宋体"/>
                <w:color w:val="000000"/>
                <w:sz w:val="24"/>
                <w:szCs w:val="24"/>
                <w:highlight w:val="none"/>
              </w:rPr>
            </w:pP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银行保函</w:t>
            </w:r>
            <w:r>
              <w:rPr>
                <w:rFonts w:hint="eastAsia" w:ascii="宋体" w:hAnsi="宋体"/>
                <w:color w:val="000000"/>
                <w:sz w:val="24"/>
                <w:szCs w:val="24"/>
                <w:highlight w:val="none"/>
              </w:rPr>
              <w:t xml:space="preserve">  </w:t>
            </w:r>
            <w:r>
              <w:rPr>
                <w:rFonts w:hint="eastAsia" w:ascii="MS Mincho" w:hAnsi="MS Mincho" w:eastAsia="MS Mincho" w:cs="MS Mincho"/>
                <w:color w:val="000000"/>
                <w:sz w:val="24"/>
                <w:szCs w:val="24"/>
                <w:highlight w:val="none"/>
              </w:rPr>
              <w:t>☑</w:t>
            </w:r>
            <w:r>
              <w:rPr>
                <w:rFonts w:hint="eastAsia" w:ascii="宋体" w:hAnsi="宋体" w:cs="宋体"/>
                <w:color w:val="000000"/>
                <w:sz w:val="24"/>
                <w:szCs w:val="24"/>
                <w:highlight w:val="none"/>
              </w:rPr>
              <w:t>银行转账</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工程担保</w:t>
            </w:r>
            <w:r>
              <w:rPr>
                <w:rFonts w:hint="eastAsia" w:ascii="宋体" w:hAnsi="宋体"/>
                <w:color w:val="000000"/>
                <w:sz w:val="24"/>
                <w:szCs w:val="24"/>
                <w:highlight w:val="none"/>
              </w:rPr>
              <w:t xml:space="preserve"> </w:t>
            </w:r>
            <w:r>
              <w:rPr>
                <w:rFonts w:hint="eastAsia" w:ascii="宋体" w:hAnsi="宋体"/>
                <w:color w:val="000000"/>
                <w:sz w:val="24"/>
                <w:highlight w:val="none"/>
              </w:rPr>
              <w:t>□</w:t>
            </w:r>
            <w:r>
              <w:rPr>
                <w:rFonts w:hint="eastAsia" w:ascii="宋体" w:hAnsi="宋体" w:cs="宋体"/>
                <w:color w:val="000000"/>
                <w:sz w:val="24"/>
                <w:szCs w:val="24"/>
                <w:highlight w:val="none"/>
              </w:rPr>
              <w:t>保证保</w:t>
            </w:r>
            <w:r>
              <w:rPr>
                <w:rFonts w:hint="eastAsia" w:ascii="宋体" w:hAnsi="宋体"/>
                <w:color w:val="000000"/>
                <w:sz w:val="24"/>
                <w:szCs w:val="24"/>
                <w:highlight w:val="none"/>
              </w:rPr>
              <w:t>险</w:t>
            </w:r>
          </w:p>
          <w:p>
            <w:pPr>
              <w:numPr>
                <w:ilvl w:val="0"/>
                <w:numId w:val="3"/>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收受人为:招标人</w:t>
            </w:r>
          </w:p>
          <w:p>
            <w:pPr>
              <w:numPr>
                <w:ilvl w:val="0"/>
                <w:numId w:val="0"/>
              </w:numPr>
              <w:adjustRightInd w:val="0"/>
              <w:snapToGrid w:val="0"/>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4.提交时限：合同签订前按规定提交履约保证金，若中标人在规定时限内未提交保证金的，招标人将书面通知中标人，5日内不能办理的，招标人将有权取消其中标资格。</w:t>
            </w:r>
          </w:p>
          <w:p>
            <w:pPr>
              <w:adjustRightInd w:val="0"/>
              <w:snapToGrid w:val="0"/>
              <w:spacing w:line="360" w:lineRule="auto"/>
              <w:jc w:val="left"/>
              <w:rPr>
                <w:rFonts w:hint="eastAsia" w:ascii="宋体" w:hAnsi="宋体"/>
                <w:color w:val="000000"/>
                <w:sz w:val="24"/>
                <w:szCs w:val="24"/>
                <w:highlight w:val="none"/>
              </w:rPr>
            </w:pPr>
            <w:r>
              <w:rPr>
                <w:rFonts w:hint="eastAsia" w:ascii="宋体" w:hAnsi="宋体"/>
                <w:color w:val="000000"/>
                <w:sz w:val="24"/>
                <w:szCs w:val="24"/>
                <w:highlight w:val="none"/>
              </w:rPr>
              <w:t>5.退还：</w:t>
            </w:r>
            <w:r>
              <w:rPr>
                <w:rFonts w:hint="eastAsia" w:ascii="宋体" w:hAnsi="宋体"/>
                <w:color w:val="000000"/>
                <w:sz w:val="24"/>
                <w:szCs w:val="24"/>
                <w:highlight w:val="none"/>
                <w:u w:val="single"/>
              </w:rPr>
              <w:t>合同履约完成后30日内一次性无息退还。</w:t>
            </w:r>
          </w:p>
          <w:p>
            <w:pPr>
              <w:adjustRightInd w:val="0"/>
              <w:snapToGrid w:val="0"/>
              <w:spacing w:line="360" w:lineRule="auto"/>
              <w:rPr>
                <w:rFonts w:hint="eastAsia" w:ascii="宋体" w:hAnsi="宋体" w:eastAsia="宋体" w:cs="Times New Roman"/>
                <w:kern w:val="2"/>
                <w:sz w:val="24"/>
                <w:szCs w:val="22"/>
                <w:lang w:val="en-US" w:eastAsia="zh-CN" w:bidi="ar-SA"/>
              </w:rPr>
            </w:pPr>
            <w:r>
              <w:rPr>
                <w:rFonts w:hint="eastAsia" w:ascii="宋体" w:hAnsi="宋体"/>
                <w:color w:val="000000"/>
                <w:sz w:val="24"/>
                <w:szCs w:val="24"/>
                <w:highlight w:val="none"/>
              </w:rPr>
              <w:t>6.如采用银行保函，银行保函由合肥本地银行或在合肥具有分支机构的银行出具的见索即付无条件保函。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851" w:type="dxa"/>
            <w:vAlign w:val="center"/>
          </w:tcPr>
          <w:p>
            <w:pPr>
              <w:spacing w:line="500" w:lineRule="exact"/>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p>
        </w:tc>
        <w:tc>
          <w:tcPr>
            <w:tcW w:w="1418" w:type="dxa"/>
            <w:vAlign w:val="center"/>
          </w:tcPr>
          <w:p>
            <w:pPr>
              <w:spacing w:line="500" w:lineRule="exact"/>
              <w:jc w:val="center"/>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rPr>
              <w:t>投标人信用记录</w:t>
            </w:r>
          </w:p>
        </w:tc>
        <w:tc>
          <w:tcPr>
            <w:tcW w:w="806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信用中国官网（www.creditchina.gov.cn）查询失信被执行人、企业经营异常名录、重大税收违法案件当事人名单结果截图（截图中的“黑名单”的查询结果应为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adjustRightInd w:val="0"/>
              <w:snapToGrid w:val="0"/>
              <w:spacing w:line="440" w:lineRule="exact"/>
              <w:jc w:val="left"/>
              <w:rPr>
                <w:rFonts w:hint="eastAsia" w:ascii="宋体" w:hAnsi="宋体" w:eastAsia="宋体" w:cs="Times New Roman"/>
                <w:color w:val="FF0000"/>
                <w:kern w:val="2"/>
                <w:sz w:val="24"/>
                <w:szCs w:val="24"/>
                <w:lang w:val="en-US" w:eastAsia="zh-CN" w:bidi="ar-SA"/>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pStyle w:val="5"/>
        <w:spacing w:before="42"/>
        <w:jc w:val="left"/>
        <w:rPr>
          <w:color w:val="000000" w:themeColor="text1"/>
          <w:sz w:val="24"/>
          <w:szCs w:val="24"/>
          <w14:textFill>
            <w14:solidFill>
              <w14:schemeClr w14:val="tx1"/>
            </w14:solidFill>
          </w14:textFill>
        </w:rPr>
        <w:sectPr>
          <w:footerReference r:id="rId5"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p>
    <w:p>
      <w:pPr>
        <w:pStyle w:val="6"/>
        <w:spacing w:before="0" w:line="500" w:lineRule="exact"/>
        <w:ind w:firstLine="2882" w:firstLineChars="897"/>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left="0" w:leftChars="0" w:firstLine="460" w:firstLineChars="191"/>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left="0" w:leftChars="0"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left="0" w:leftChars="0"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left="0" w:leftChars="0"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numPr>
          <w:ilvl w:val="0"/>
          <w:numId w:val="4"/>
        </w:numPr>
        <w:spacing w:line="480" w:lineRule="exact"/>
        <w:ind w:firstLine="465"/>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投标人接到招标文件后,认真审阅和全面理解招标文件中所有的须知、条件、格式、条款和图纸，如果投标人的投标文件不符合招标文件要求，该投标文件将被拒绝，责任自负。</w:t>
      </w:r>
    </w:p>
    <w:p>
      <w:pPr>
        <w:pStyle w:val="7"/>
        <w:spacing w:line="360" w:lineRule="auto"/>
        <w:jc w:val="center"/>
        <w:rPr>
          <w:rFonts w:hint="eastAsia" w:hAnsi="宋体"/>
          <w:sz w:val="28"/>
        </w:rPr>
      </w:pPr>
      <w:bookmarkStart w:id="16" w:name="_Toc144978553"/>
      <w:r>
        <w:rPr>
          <w:rFonts w:hint="eastAsia" w:hAnsi="宋体"/>
          <w:sz w:val="28"/>
        </w:rPr>
        <w:t>二．投标保证金的缴纳</w:t>
      </w:r>
      <w:bookmarkEnd w:id="16"/>
    </w:p>
    <w:p>
      <w:pPr>
        <w:spacing w:line="360" w:lineRule="auto"/>
        <w:ind w:firstLine="549"/>
        <w:rPr>
          <w:rFonts w:hint="eastAsia" w:ascii="宋体" w:hAnsi="宋体"/>
          <w:sz w:val="24"/>
          <w:szCs w:val="24"/>
        </w:rPr>
      </w:pPr>
      <w:r>
        <w:rPr>
          <w:rFonts w:ascii="宋体" w:hAnsi="宋体"/>
          <w:sz w:val="24"/>
          <w:szCs w:val="24"/>
        </w:rPr>
        <w:t>1</w:t>
      </w:r>
      <w:r>
        <w:rPr>
          <w:rFonts w:hint="eastAsia" w:ascii="宋体" w:hAnsi="宋体"/>
          <w:sz w:val="24"/>
          <w:szCs w:val="24"/>
        </w:rPr>
        <w:t>投标前，投标人应向</w:t>
      </w:r>
      <w:r>
        <w:rPr>
          <w:rFonts w:hint="eastAsia" w:ascii="宋体" w:hAnsi="宋体"/>
          <w:sz w:val="24"/>
          <w:szCs w:val="24"/>
          <w:lang w:eastAsia="zh-CN"/>
        </w:rPr>
        <w:t>长丰县公共服务运营管理有限责任公司</w:t>
      </w:r>
      <w:r>
        <w:rPr>
          <w:rFonts w:hint="eastAsia" w:ascii="宋体" w:hAnsi="宋体"/>
          <w:sz w:val="24"/>
          <w:szCs w:val="24"/>
        </w:rPr>
        <w:t>提交投标人须知前附表规定金额的投标保证金，作为投标的一部分，投标保证金应当从投标人账户转出，并在报名截止时间前足额到达招标公告指定账号。</w:t>
      </w:r>
    </w:p>
    <w:p>
      <w:pPr>
        <w:spacing w:line="360" w:lineRule="auto"/>
        <w:ind w:firstLine="549"/>
        <w:rPr>
          <w:rFonts w:hint="eastAsia" w:ascii="宋体" w:hAnsi="宋体"/>
          <w:sz w:val="24"/>
          <w:szCs w:val="24"/>
        </w:rPr>
      </w:pPr>
      <w:r>
        <w:rPr>
          <w:rFonts w:hint="eastAsia" w:ascii="宋体" w:hAnsi="宋体"/>
          <w:sz w:val="24"/>
          <w:szCs w:val="24"/>
        </w:rPr>
        <w:t>开标后，</w:t>
      </w:r>
      <w:r>
        <w:rPr>
          <w:rFonts w:hint="eastAsia" w:ascii="宋体" w:hAnsi="宋体"/>
          <w:sz w:val="24"/>
          <w:szCs w:val="24"/>
          <w:lang w:eastAsia="zh-CN"/>
        </w:rPr>
        <w:t>长丰县公共服务运营管理有限责任公司</w:t>
      </w:r>
      <w:r>
        <w:rPr>
          <w:rFonts w:hint="eastAsia" w:ascii="宋体" w:hAnsi="宋体"/>
          <w:sz w:val="24"/>
          <w:szCs w:val="24"/>
        </w:rPr>
        <w:t>将从投标保证金查询系统中查询投标保证金信息，并提交评标委员会评审。</w:t>
      </w:r>
    </w:p>
    <w:p>
      <w:pPr>
        <w:spacing w:line="360" w:lineRule="auto"/>
        <w:ind w:firstLine="549"/>
        <w:rPr>
          <w:rFonts w:hint="eastAsia" w:ascii="宋体" w:hAnsi="宋体"/>
          <w:sz w:val="24"/>
          <w:szCs w:val="24"/>
        </w:rPr>
      </w:pPr>
      <w:r>
        <w:rPr>
          <w:rFonts w:ascii="宋体" w:hAnsi="宋体"/>
          <w:sz w:val="24"/>
          <w:szCs w:val="24"/>
        </w:rPr>
        <w:t>2</w:t>
      </w:r>
      <w:r>
        <w:rPr>
          <w:rFonts w:hint="eastAsia" w:ascii="宋体" w:hAnsi="宋体"/>
          <w:sz w:val="24"/>
          <w:szCs w:val="24"/>
        </w:rPr>
        <w:t xml:space="preserve"> 投标保证金可采取下列任何一种形式：</w:t>
      </w:r>
    </w:p>
    <w:p>
      <w:pPr>
        <w:spacing w:line="360" w:lineRule="auto"/>
        <w:ind w:firstLine="549"/>
        <w:rPr>
          <w:rFonts w:hint="eastAsia" w:ascii="宋体" w:hAnsi="宋体"/>
          <w:sz w:val="24"/>
          <w:szCs w:val="24"/>
        </w:rPr>
      </w:pPr>
      <w:r>
        <w:rPr>
          <w:rFonts w:hint="eastAsia" w:ascii="宋体" w:hAnsi="宋体"/>
          <w:sz w:val="24"/>
          <w:szCs w:val="24"/>
        </w:rPr>
        <w:t>2.1异地电汇；</w:t>
      </w:r>
    </w:p>
    <w:p>
      <w:pPr>
        <w:spacing w:line="360" w:lineRule="auto"/>
        <w:ind w:firstLine="549"/>
        <w:rPr>
          <w:rFonts w:hint="eastAsia" w:ascii="宋体" w:hAnsi="宋体"/>
          <w:sz w:val="24"/>
          <w:szCs w:val="24"/>
        </w:rPr>
      </w:pPr>
      <w:r>
        <w:rPr>
          <w:rFonts w:hint="eastAsia" w:ascii="宋体" w:hAnsi="宋体"/>
          <w:sz w:val="24"/>
          <w:szCs w:val="24"/>
        </w:rPr>
        <w:t>2.2本地转帐。</w:t>
      </w:r>
    </w:p>
    <w:p>
      <w:pPr>
        <w:spacing w:line="360" w:lineRule="auto"/>
        <w:ind w:firstLine="549"/>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长丰县公共服务运营管理有限责任公司</w:t>
      </w:r>
      <w:r>
        <w:rPr>
          <w:rFonts w:hint="eastAsia" w:ascii="宋体" w:hAnsi="宋体"/>
          <w:sz w:val="24"/>
          <w:szCs w:val="24"/>
        </w:rPr>
        <w:t>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hint="eastAsia" w:ascii="宋体" w:hAnsi="宋体"/>
          <w:sz w:val="24"/>
          <w:szCs w:val="24"/>
        </w:rPr>
      </w:pPr>
      <w:r>
        <w:rPr>
          <w:rFonts w:hint="eastAsia" w:ascii="宋体" w:hAnsi="宋体"/>
          <w:sz w:val="24"/>
          <w:szCs w:val="24"/>
        </w:rPr>
        <w:t>4未按要求提交投标保证金的投标，将被视为非响应性投标而导致投标无效。</w:t>
      </w:r>
    </w:p>
    <w:p>
      <w:pPr>
        <w:spacing w:line="360" w:lineRule="auto"/>
        <w:ind w:firstLine="549"/>
        <w:rPr>
          <w:rFonts w:hint="eastAsia" w:ascii="宋体" w:hAnsi="宋体"/>
          <w:sz w:val="24"/>
          <w:szCs w:val="24"/>
        </w:rPr>
      </w:pPr>
      <w:r>
        <w:rPr>
          <w:rFonts w:hint="eastAsia" w:ascii="宋体" w:hAnsi="宋体"/>
          <w:sz w:val="24"/>
          <w:szCs w:val="24"/>
        </w:rPr>
        <w:t>5 招标人最迟应当在书面合同签订后10日内向中标人和未中标的投标人退还投标保证金（不计息）。投标保证金只退还至投标人账户。</w:t>
      </w:r>
    </w:p>
    <w:p>
      <w:pPr>
        <w:spacing w:line="360" w:lineRule="auto"/>
        <w:ind w:firstLine="549"/>
        <w:rPr>
          <w:rFonts w:hint="eastAsia" w:ascii="宋体" w:hAnsi="宋体"/>
          <w:sz w:val="24"/>
          <w:szCs w:val="24"/>
        </w:rPr>
      </w:pPr>
      <w:r>
        <w:rPr>
          <w:rFonts w:hint="eastAsia" w:ascii="宋体" w:hAnsi="宋体"/>
          <w:sz w:val="24"/>
          <w:szCs w:val="24"/>
        </w:rPr>
        <w:t>6有下列情形之一的，招标人不予退还投标保证金：</w:t>
      </w:r>
    </w:p>
    <w:p>
      <w:pPr>
        <w:spacing w:line="360" w:lineRule="auto"/>
        <w:ind w:firstLine="549"/>
        <w:rPr>
          <w:rFonts w:hint="eastAsia" w:ascii="宋体" w:hAnsi="宋体"/>
          <w:sz w:val="24"/>
          <w:szCs w:val="24"/>
        </w:rPr>
      </w:pPr>
      <w:r>
        <w:rPr>
          <w:rFonts w:hint="eastAsia" w:ascii="宋体" w:hAnsi="宋体"/>
          <w:sz w:val="24"/>
          <w:szCs w:val="24"/>
        </w:rPr>
        <w:t>6.1投标人在规定的投标有效期内撤回或修改其投标；</w:t>
      </w:r>
    </w:p>
    <w:p>
      <w:pPr>
        <w:spacing w:line="360" w:lineRule="auto"/>
        <w:ind w:firstLine="549"/>
        <w:rPr>
          <w:rFonts w:hint="eastAsia"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hint="eastAsia" w:ascii="宋体" w:hAnsi="宋体"/>
          <w:sz w:val="24"/>
          <w:szCs w:val="24"/>
        </w:rPr>
      </w:pPr>
      <w:r>
        <w:rPr>
          <w:rFonts w:hint="eastAsia" w:ascii="宋体" w:hAnsi="宋体"/>
          <w:sz w:val="24"/>
          <w:szCs w:val="24"/>
        </w:rPr>
        <w:t>7由于投标人行为导致招标人或</w:t>
      </w:r>
      <w:r>
        <w:rPr>
          <w:rFonts w:hint="eastAsia" w:ascii="宋体" w:hAnsi="宋体"/>
          <w:sz w:val="24"/>
          <w:szCs w:val="24"/>
          <w:lang w:eastAsia="zh-CN"/>
        </w:rPr>
        <w:t>长丰县公共服务运营管理有限责任公司</w:t>
      </w:r>
      <w:r>
        <w:rPr>
          <w:rFonts w:hint="eastAsia" w:ascii="宋体" w:hAnsi="宋体"/>
          <w:sz w:val="24"/>
          <w:szCs w:val="24"/>
        </w:rPr>
        <w:t>损失的，相应损失由投标人承担，从投标保证金中扣除。投标保证金扣除后仍不足以弥补损失的，投标人应当对超过部分予以赔偿。</w:t>
      </w:r>
    </w:p>
    <w:p>
      <w:pPr>
        <w:pStyle w:val="2"/>
        <w:numPr>
          <w:ilvl w:val="0"/>
          <w:numId w:val="0"/>
        </w:numPr>
        <w:ind w:leftChars="400"/>
      </w:pP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17" w:name="_Toc19773336"/>
      <w:bookmarkStart w:id="18" w:name="_Toc459990139"/>
      <w:bookmarkStart w:id="19" w:name="_Toc7187423"/>
      <w:bookmarkStart w:id="20" w:name="_Toc22888332"/>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．投标文件的递交</w:t>
      </w:r>
      <w:bookmarkEnd w:id="17"/>
      <w:bookmarkEnd w:id="18"/>
      <w:bookmarkEnd w:id="19"/>
      <w:bookmarkEnd w:id="20"/>
      <w:bookmarkStart w:id="21" w:name="_Hlt509649414"/>
      <w:bookmarkEnd w:id="21"/>
    </w:p>
    <w:p>
      <w:pPr>
        <w:widowControl/>
        <w:spacing w:line="360" w:lineRule="auto"/>
        <w:rPr>
          <w:rFonts w:ascii="宋体" w:hAnsi="宋体" w:cs="宋体"/>
          <w:b/>
          <w:color w:val="000000" w:themeColor="text1"/>
          <w:kern w:val="0"/>
          <w:sz w:val="24"/>
          <w14:textFill>
            <w14:solidFill>
              <w14:schemeClr w14:val="tx1"/>
            </w14:solidFill>
          </w14:textFill>
        </w:rPr>
      </w:pPr>
      <w:bookmarkStart w:id="22" w:name="_Toc459990140"/>
      <w:bookmarkStart w:id="23" w:name="_Toc516969091"/>
      <w:bookmarkStart w:id="24"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2811" w:firstLineChars="1000"/>
        <w:jc w:val="both"/>
        <w:outlineLvl w:val="2"/>
        <w:rPr>
          <w:rFonts w:ascii="宋体" w:hAnsi="宋体"/>
          <w:b/>
          <w:bCs/>
          <w:color w:val="000000" w:themeColor="text1"/>
          <w:sz w:val="28"/>
          <w:szCs w:val="32"/>
          <w14:textFill>
            <w14:solidFill>
              <w14:schemeClr w14:val="tx1"/>
            </w14:solidFill>
          </w14:textFill>
        </w:rPr>
      </w:pPr>
      <w:bookmarkStart w:id="25" w:name="_Toc19773337"/>
      <w:bookmarkStart w:id="26" w:name="_Toc7187424"/>
      <w:bookmarkStart w:id="27" w:name="_Toc22888333"/>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w:t>
      </w:r>
      <w:bookmarkEnd w:id="22"/>
      <w:r>
        <w:rPr>
          <w:rFonts w:hint="eastAsia" w:ascii="宋体" w:hAnsi="宋体"/>
          <w:b/>
          <w:bCs/>
          <w:color w:val="000000" w:themeColor="text1"/>
          <w:sz w:val="28"/>
          <w:szCs w:val="32"/>
          <w14:textFill>
            <w14:solidFill>
              <w14:schemeClr w14:val="tx1"/>
            </w14:solidFill>
          </w14:textFill>
        </w:rPr>
        <w:t>开标、评标及定标</w:t>
      </w:r>
      <w:bookmarkEnd w:id="25"/>
      <w:bookmarkEnd w:id="26"/>
      <w:bookmarkEnd w:id="27"/>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评标方法：</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092" w:firstLineChars="11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092" w:firstLineChars="1100"/>
        <w:jc w:val="both"/>
        <w:outlineLvl w:val="2"/>
        <w:rPr>
          <w:rFonts w:ascii="宋体" w:hAnsi="宋体"/>
          <w:b/>
          <w:bCs/>
          <w:color w:val="000000" w:themeColor="text1"/>
          <w:sz w:val="28"/>
          <w:szCs w:val="32"/>
          <w14:textFill>
            <w14:solidFill>
              <w14:schemeClr w14:val="tx1"/>
            </w14:solidFill>
          </w14:textFill>
        </w:rPr>
      </w:pPr>
      <w:bookmarkStart w:id="28" w:name="_Toc22888334"/>
      <w:bookmarkStart w:id="29" w:name="_Toc7187425"/>
      <w:bookmarkStart w:id="30" w:name="_Toc19773338"/>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．投标文件的澄清</w:t>
      </w:r>
      <w:bookmarkEnd w:id="28"/>
      <w:bookmarkEnd w:id="29"/>
      <w:bookmarkEnd w:id="30"/>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1" w:name="_Toc22888335"/>
      <w:bookmarkStart w:id="32" w:name="_Toc19773339"/>
      <w:bookmarkStart w:id="33" w:name="_Toc7187426"/>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.中标通知书</w:t>
      </w:r>
      <w:bookmarkEnd w:id="31"/>
      <w:bookmarkEnd w:id="32"/>
      <w:bookmarkEnd w:id="33"/>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4" w:leftChars="0" w:hanging="564" w:hangingChars="235"/>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林</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5395102389</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3"/>
      <w:bookmarkEnd w:id="24"/>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4" w:name="_Toc22888336"/>
      <w:bookmarkStart w:id="35" w:name="_Toc19773340"/>
      <w:bookmarkStart w:id="36" w:name="_Toc7187427"/>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.异议处理</w:t>
      </w:r>
      <w:bookmarkEnd w:id="34"/>
      <w:bookmarkEnd w:id="35"/>
      <w:bookmarkEnd w:id="36"/>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37" w:name="_Toc7187428"/>
      <w:bookmarkStart w:id="38" w:name="_Toc22888337"/>
      <w:bookmarkStart w:id="39" w:name="_Toc19773341"/>
      <w:r>
        <w:rPr>
          <w:rFonts w:hint="eastAsia" w:ascii="宋体" w:hAnsi="宋体"/>
          <w:b/>
          <w:bCs/>
          <w:color w:val="000000" w:themeColor="text1"/>
          <w:sz w:val="28"/>
          <w:szCs w:val="32"/>
          <w:lang w:val="en-US" w:eastAsia="zh-CN"/>
          <w14:textFill>
            <w14:solidFill>
              <w14:schemeClr w14:val="tx1"/>
            </w14:solidFill>
          </w14:textFill>
        </w:rPr>
        <w:t>九</w:t>
      </w:r>
      <w:r>
        <w:rPr>
          <w:rFonts w:hint="eastAsia" w:ascii="宋体" w:hAnsi="宋体"/>
          <w:b/>
          <w:bCs/>
          <w:color w:val="000000" w:themeColor="text1"/>
          <w:sz w:val="28"/>
          <w:szCs w:val="32"/>
          <w14:textFill>
            <w14:solidFill>
              <w14:schemeClr w14:val="tx1"/>
            </w14:solidFill>
          </w14:textFill>
        </w:rPr>
        <w:t>．签订合同</w:t>
      </w:r>
      <w:bookmarkEnd w:id="37"/>
      <w:bookmarkEnd w:id="38"/>
      <w:bookmarkEnd w:id="39"/>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40" w:name="_Toc20276"/>
      <w:bookmarkStart w:id="41" w:name="_Toc508363595"/>
    </w:p>
    <w:p>
      <w:pPr>
        <w:pStyle w:val="6"/>
        <w:spacing w:line="500" w:lineRule="exact"/>
        <w:ind w:firstLine="2882" w:firstLineChars="8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2" w:name="_Hlt240110027"/>
      <w:bookmarkEnd w:id="42"/>
      <w:r>
        <w:rPr>
          <w:rFonts w:hint="eastAsia" w:ascii="宋体" w:hAnsi="宋体" w:eastAsia="宋体"/>
          <w:color w:val="000000" w:themeColor="text1"/>
          <w14:textFill>
            <w14:solidFill>
              <w14:schemeClr w14:val="tx1"/>
            </w14:solidFill>
          </w14:textFill>
        </w:rPr>
        <w:t>四章</w:t>
      </w:r>
      <w:bookmarkStart w:id="43" w:name="_Hlt509716920"/>
      <w:bookmarkEnd w:id="43"/>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40"/>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right="-304" w:rightChars="-145" w:firstLine="240" w:firstLineChars="100"/>
        <w:rPr>
          <w:rFonts w:hint="eastAsia"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pStyle w:val="2"/>
        <w:ind w:left="0" w:leftChars="0" w:firstLine="482" w:firstLineChars="200"/>
        <w:rPr>
          <w:rFonts w:hint="eastAsia" w:ascii="宋体" w:hAnsi="宋体" w:eastAsia="宋体" w:cs="Times New Roman"/>
          <w:b/>
          <w:bCs w:val="0"/>
          <w:color w:val="000000"/>
          <w:kern w:val="2"/>
          <w:sz w:val="24"/>
          <w:szCs w:val="28"/>
          <w:lang w:val="en-US" w:eastAsia="zh-CN" w:bidi="ar-SA"/>
        </w:rPr>
      </w:pPr>
      <w:r>
        <w:rPr>
          <w:rFonts w:hint="eastAsia" w:ascii="宋体" w:hAnsi="宋体" w:eastAsia="宋体" w:cs="Times New Roman"/>
          <w:b/>
          <w:bCs w:val="0"/>
          <w:color w:val="000000"/>
          <w:kern w:val="2"/>
          <w:sz w:val="24"/>
          <w:szCs w:val="28"/>
          <w:lang w:val="en-US" w:eastAsia="zh-CN" w:bidi="ar-SA"/>
        </w:rPr>
        <w:t>一、项目概况</w:t>
      </w:r>
    </w:p>
    <w:p>
      <w:pPr>
        <w:pStyle w:val="2"/>
        <w:ind w:left="0" w:leftChars="0" w:firstLine="480" w:firstLineChars="200"/>
        <w:rPr>
          <w:rFonts w:hint="default"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电梯所在</w:t>
      </w:r>
      <w:r>
        <w:rPr>
          <w:rFonts w:hint="eastAsia" w:hAnsi="宋体" w:eastAsia="宋体" w:cs="Times New Roman"/>
          <w:color w:val="000000" w:themeColor="text1"/>
          <w:kern w:val="2"/>
          <w:sz w:val="24"/>
          <w:szCs w:val="24"/>
          <w:lang w:val="en-US" w:eastAsia="zh-CN" w:bidi="ar-SA"/>
          <w14:textFill>
            <w14:solidFill>
              <w14:schemeClr w14:val="tx1"/>
            </w14:solidFill>
          </w14:textFill>
        </w:rPr>
        <w:t>地</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为</w:t>
      </w:r>
      <w:r>
        <w:rPr>
          <w:rFonts w:hint="eastAsia" w:hAnsi="宋体" w:eastAsia="宋体" w:cs="Times New Roman"/>
          <w:color w:val="000000" w:themeColor="text1"/>
          <w:kern w:val="2"/>
          <w:sz w:val="24"/>
          <w:szCs w:val="24"/>
          <w:lang w:val="en-US" w:eastAsia="zh-CN" w:bidi="ar-SA"/>
          <w14:textFill>
            <w14:solidFill>
              <w14:schemeClr w14:val="tx1"/>
            </w14:solidFill>
          </w14:textFill>
        </w:rPr>
        <w:t>安徽省合肥市</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长丰县</w:t>
      </w:r>
      <w:r>
        <w:rPr>
          <w:rFonts w:hint="eastAsia" w:hAnsi="宋体" w:eastAsia="宋体" w:cs="Times New Roman"/>
          <w:color w:val="000000" w:themeColor="text1"/>
          <w:kern w:val="2"/>
          <w:sz w:val="24"/>
          <w:szCs w:val="24"/>
          <w:lang w:val="en-US" w:eastAsia="zh-CN" w:bidi="ar-SA"/>
          <w14:textFill>
            <w14:solidFill>
              <w14:schemeClr w14:val="tx1"/>
            </w14:solidFill>
          </w14:textFill>
        </w:rPr>
        <w:t>，分布于县域内各乡镇（</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双墩镇、岗集镇、水湖镇</w:t>
      </w:r>
      <w:r>
        <w:rPr>
          <w:rFonts w:hint="eastAsia" w:hAnsi="宋体" w:eastAsia="宋体" w:cs="Times New Roman"/>
          <w:color w:val="000000" w:themeColor="text1"/>
          <w:kern w:val="2"/>
          <w:sz w:val="24"/>
          <w:szCs w:val="24"/>
          <w:lang w:val="en-US" w:eastAsia="zh-CN" w:bidi="ar-SA"/>
          <w14:textFill>
            <w14:solidFill>
              <w14:schemeClr w14:val="tx1"/>
            </w14:solidFill>
          </w14:textFill>
        </w:rPr>
        <w:t>、下塘镇、吴山镇）。</w:t>
      </w:r>
    </w:p>
    <w:p>
      <w:pPr>
        <w:numPr>
          <w:ilvl w:val="0"/>
          <w:numId w:val="0"/>
        </w:numPr>
        <w:spacing w:line="360" w:lineRule="auto"/>
        <w:ind w:firstLine="482" w:firstLineChars="200"/>
        <w:rPr>
          <w:rFonts w:hint="eastAsia" w:ascii="宋体" w:hAnsi="宋体"/>
          <w:b/>
          <w:bCs w:val="0"/>
          <w:color w:val="000000"/>
          <w:sz w:val="24"/>
          <w:szCs w:val="28"/>
        </w:rPr>
      </w:pPr>
      <w:bookmarkStart w:id="44" w:name="_Toc24606_WPSOffice_Level2"/>
      <w:r>
        <w:rPr>
          <w:rFonts w:hint="eastAsia" w:ascii="宋体" w:hAnsi="宋体"/>
          <w:b/>
          <w:bCs w:val="0"/>
          <w:color w:val="000000"/>
          <w:sz w:val="24"/>
          <w:szCs w:val="28"/>
          <w:lang w:val="en-US" w:eastAsia="zh-CN"/>
        </w:rPr>
        <w:t>一、</w:t>
      </w:r>
      <w:r>
        <w:rPr>
          <w:rFonts w:hint="eastAsia" w:ascii="宋体" w:hAnsi="宋体"/>
          <w:b/>
          <w:bCs w:val="0"/>
          <w:color w:val="000000"/>
          <w:sz w:val="24"/>
          <w:szCs w:val="28"/>
        </w:rPr>
        <w:t>服务需求</w:t>
      </w:r>
      <w:bookmarkEnd w:id="44"/>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cs="Times New Roman"/>
          <w:color w:val="000000" w:themeColor="text1"/>
          <w:kern w:val="2"/>
          <w:sz w:val="24"/>
          <w:szCs w:val="24"/>
          <w:lang w:val="en-US" w:eastAsia="zh-CN" w:bidi="ar-SA"/>
          <w14:textFill>
            <w14:solidFill>
              <w14:schemeClr w14:val="tx1"/>
            </w14:solidFill>
          </w14:textFill>
        </w:rPr>
        <w:t>1、</w:t>
      </w: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特种设备检验机构，应当具备下列条件</w:t>
      </w:r>
      <w:r>
        <w:rPr>
          <w:rFonts w:hint="eastAsia" w:ascii="Times New Roman" w:cs="Times New Roman"/>
          <w:color w:val="000000" w:themeColor="text1"/>
          <w:kern w:val="2"/>
          <w:sz w:val="24"/>
          <w:szCs w:val="24"/>
          <w:lang w:val="en-US" w:eastAsia="zh-CN" w:bidi="ar-SA"/>
          <w14:textFill>
            <w14:solidFill>
              <w14:schemeClr w14:val="tx1"/>
            </w14:solidFill>
          </w14:textFill>
        </w:rPr>
        <w:t>：</w:t>
      </w:r>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（一）有与检验、检测工作相适应的检验、检测人员；</w:t>
      </w:r>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（二）有与检验、检测工作相适应的检验、检测仪器和设备；</w:t>
      </w:r>
    </w:p>
    <w:p>
      <w:pPr>
        <w:pStyle w:val="6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450"/>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4"/>
          <w:szCs w:val="24"/>
          <w:lang w:val="en-US" w:eastAsia="zh-CN" w:bidi="ar-SA"/>
          <w14:textFill>
            <w14:solidFill>
              <w14:schemeClr w14:val="tx1"/>
            </w14:solidFill>
          </w14:textFill>
        </w:rPr>
        <w:t>（三）有健全的检验、检测管理制度和责任制度。</w:t>
      </w:r>
    </w:p>
    <w:p>
      <w:pPr>
        <w:pStyle w:val="2"/>
        <w:keepNext w:val="0"/>
        <w:keepLines w:val="0"/>
        <w:pageBreakBefore w:val="0"/>
        <w:widowControl w:val="0"/>
        <w:kinsoku/>
        <w:wordWrap/>
        <w:overflowPunct/>
        <w:topLinePunct w:val="0"/>
        <w:autoSpaceDE/>
        <w:autoSpaceDN/>
        <w:bidi w:val="0"/>
        <w:adjustRightInd/>
        <w:snapToGrid/>
        <w:spacing w:before="150" w:line="360" w:lineRule="auto"/>
        <w:ind w:left="0" w:leftChars="0" w:firstLine="480" w:firstLineChars="200"/>
        <w:textAlignment w:val="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2、特种设备检测机构及其检验、检测人员应当客观、公正、及时地出具检测报告及合格证并对检验、检测结果和鉴定结论负责。</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二</w:t>
      </w:r>
      <w:r>
        <w:rPr>
          <w:rFonts w:hint="eastAsia" w:ascii="宋体" w:hAnsi="宋体" w:cs="仿宋"/>
          <w:b/>
          <w:color w:val="000000" w:themeColor="text1"/>
          <w:sz w:val="24"/>
          <w:szCs w:val="24"/>
          <w14:textFill>
            <w14:solidFill>
              <w14:schemeClr w14:val="tx1"/>
            </w14:solidFill>
          </w14:textFill>
        </w:rPr>
        <w:t>、</w:t>
      </w:r>
      <w:r>
        <w:rPr>
          <w:rFonts w:hint="eastAsia" w:ascii="宋体" w:hAnsi="宋体" w:cs="仿宋"/>
          <w:b/>
          <w:color w:val="000000" w:themeColor="text1"/>
          <w:sz w:val="24"/>
          <w:szCs w:val="24"/>
          <w:lang w:val="en-US" w:eastAsia="zh-CN"/>
          <w14:textFill>
            <w14:solidFill>
              <w14:schemeClr w14:val="tx1"/>
            </w14:solidFill>
          </w14:textFill>
        </w:rPr>
        <w:t>需求</w:t>
      </w:r>
      <w:r>
        <w:rPr>
          <w:rFonts w:hint="eastAsia" w:ascii="宋体" w:hAnsi="宋体" w:cs="仿宋"/>
          <w:b/>
          <w:color w:val="000000" w:themeColor="text1"/>
          <w:sz w:val="24"/>
          <w:szCs w:val="24"/>
          <w14:textFill>
            <w14:solidFill>
              <w14:schemeClr w14:val="tx1"/>
            </w14:solidFill>
          </w14:textFill>
        </w:rPr>
        <w:t>清单</w:t>
      </w:r>
    </w:p>
    <w:p>
      <w:pPr>
        <w:spacing w:line="312" w:lineRule="auto"/>
        <w:jc w:val="left"/>
        <w:rPr>
          <w:rFonts w:hint="eastAsia" w:ascii="宋体" w:hAnsi="宋体"/>
          <w:b/>
          <w:bCs/>
          <w:sz w:val="24"/>
          <w:szCs w:val="18"/>
          <w:lang w:eastAsia="zh-CN"/>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p>
      <w:pPr>
        <w:pStyle w:val="2"/>
        <w:rPr>
          <w:rFonts w:hint="eastAsia" w:ascii="宋体" w:hAnsi="宋体"/>
          <w:b/>
          <w:bCs/>
          <w:sz w:val="24"/>
          <w:szCs w:val="18"/>
          <w:lang w:eastAsia="zh-CN"/>
        </w:rPr>
      </w:pPr>
    </w:p>
    <w:tbl>
      <w:tblPr>
        <w:tblStyle w:val="66"/>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3360"/>
        <w:gridCol w:w="2040"/>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台数</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中科智慧农业谷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北城综合服务中心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长丰县北部综合楼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长丰县文化综合馆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长丰宾馆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下塘工业社区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吴山镇百花工业社区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岗集工业社区</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长丰县社会治理现代化指挥调度中心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2"/>
        <w:rPr>
          <w:rFonts w:hint="eastAsia" w:ascii="宋体" w:hAnsi="宋体"/>
          <w:b/>
          <w:bCs/>
          <w:sz w:val="24"/>
          <w:szCs w:val="18"/>
          <w:lang w:eastAsia="zh-CN"/>
        </w:rPr>
      </w:pPr>
    </w:p>
    <w:p>
      <w:pPr>
        <w:spacing w:line="360" w:lineRule="auto"/>
        <w:rPr>
          <w:rFonts w:hint="eastAsia" w:ascii="宋体" w:hAnsi="宋体"/>
          <w:b/>
          <w:color w:val="000000" w:themeColor="text1"/>
          <w:sz w:val="24"/>
          <w:szCs w:val="28"/>
          <w:lang w:val="en-US" w:eastAsia="zh-CN"/>
          <w14:textFill>
            <w14:solidFill>
              <w14:schemeClr w14:val="tx1"/>
            </w14:solidFill>
          </w14:textFill>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8"/>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1.投标人须根据采购需求内容和要求报总价。报价不能超过预算价。报价为完成本次项目的全部费用价格，其组成包括但不限于人工费、检测报告费、管理费、办公费、交通费、通讯费、税金、利润、 劳动保险费等为完成本项目所发生的一切费用。 </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5" w:name="_Toc22129"/>
      <w:r>
        <w:rPr>
          <w:rFonts w:hint="eastAsia" w:ascii="宋体" w:hAnsi="宋体" w:eastAsia="宋体"/>
          <w:color w:val="000000" w:themeColor="text1"/>
          <w14:textFill>
            <w14:solidFill>
              <w14:schemeClr w14:val="tx1"/>
            </w14:solidFill>
          </w14:textFill>
        </w:rPr>
        <w:t>第五章 评标办法</w:t>
      </w:r>
      <w:bookmarkEnd w:id="45"/>
    </w:p>
    <w:p>
      <w:pPr>
        <w:adjustRightInd w:val="0"/>
        <w:snapToGrid w:val="0"/>
        <w:spacing w:line="360" w:lineRule="auto"/>
        <w:ind w:left="218" w:leftChars="104" w:right="-10" w:firstLine="0" w:firstLineChars="0"/>
        <w:jc w:val="both"/>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2024年度长丰公共服务公司项目电梯检测服务（二次）</w:t>
      </w:r>
      <w:r>
        <w:rPr>
          <w:rFonts w:hint="eastAsia" w:ascii="宋体" w:hAnsi="宋体"/>
          <w:color w:val="000000" w:themeColor="text1"/>
          <w:sz w:val="24"/>
          <w14:textFill>
            <w14:solidFill>
              <w14:schemeClr w14:val="tx1"/>
            </w14:solidFill>
          </w14:textFill>
        </w:rPr>
        <w:t>（项目编号：CFGF-CG-202</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-00</w:t>
      </w: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241" w:firstLineChars="1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241" w:firstLineChars="1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241" w:firstLineChars="100"/>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241" w:firstLineChars="10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864"/>
        <w:gridCol w:w="2182"/>
        <w:gridCol w:w="1214"/>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864"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182"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1214"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338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864"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182"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1214"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3385"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182"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182"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1864"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182"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1864"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182"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182"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864" w:type="dxa"/>
            <w:vAlign w:val="center"/>
          </w:tcPr>
          <w:p>
            <w:pPr>
              <w:autoSpaceDE w:val="0"/>
              <w:autoSpaceDN w:val="0"/>
              <w:adjustRightInd w:val="0"/>
              <w:spacing w:line="43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182"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864"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182"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w:t>
            </w:r>
            <w:r>
              <w:rPr>
                <w:rFonts w:hint="eastAsia" w:ascii="宋体" w:hAnsi="宋体"/>
                <w:color w:val="000000" w:themeColor="text1"/>
                <w:sz w:val="24"/>
                <w:szCs w:val="28"/>
                <w:lang w:val="en-US" w:eastAsia="zh-CN"/>
                <w14:textFill>
                  <w14:solidFill>
                    <w14:schemeClr w14:val="tx1"/>
                  </w14:solidFill>
                </w14:textFill>
              </w:rPr>
              <w:t>质量要求</w:t>
            </w:r>
            <w:r>
              <w:rPr>
                <w:rFonts w:hint="eastAsia" w:ascii="宋体" w:hAnsi="宋体"/>
                <w:color w:val="000000" w:themeColor="text1"/>
                <w:sz w:val="24"/>
                <w:szCs w:val="28"/>
                <w14:textFill>
                  <w14:solidFill>
                    <w14:schemeClr w14:val="tx1"/>
                  </w14:solidFill>
                </w14:textFill>
              </w:rPr>
              <w:t>响应等</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864"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182"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1214"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3385"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1"/>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6" w:name="_Toc220232391"/>
      <w:r>
        <w:rPr>
          <w:rFonts w:hint="eastAsia" w:ascii="宋体" w:hAnsi="宋体"/>
          <w:b/>
          <w:color w:val="000000" w:themeColor="text1"/>
          <w:sz w:val="24"/>
          <w:szCs w:val="24"/>
          <w14:textFill>
            <w14:solidFill>
              <w14:schemeClr w14:val="tx1"/>
            </w14:solidFill>
          </w14:textFill>
        </w:rPr>
        <w:t>8.</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确定中标候选人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lang w:val="en-US" w:eastAsia="zh-CN"/>
          <w14:textFill>
            <w14:solidFill>
              <w14:schemeClr w14:val="tx1"/>
            </w14:solidFill>
          </w14:textFill>
        </w:rPr>
        <w:t>1</w:t>
      </w:r>
      <w:r>
        <w:rPr>
          <w:rFonts w:hint="eastAsia" w:ascii="宋体" w:hAnsi="宋体"/>
          <w:bCs/>
          <w:color w:val="000000" w:themeColor="text1"/>
          <w:sz w:val="24"/>
          <w14:textFill>
            <w14:solidFill>
              <w14:schemeClr w14:val="tx1"/>
            </w14:solidFill>
          </w14:textFill>
        </w:rPr>
        <w:t>按照有效投标人最终</w:t>
      </w:r>
      <w:r>
        <w:rPr>
          <w:rFonts w:hint="eastAsia" w:ascii="宋体" w:hAnsi="宋体"/>
          <w:bCs/>
          <w:color w:val="000000" w:themeColor="text1"/>
          <w:sz w:val="24"/>
          <w:lang w:val="en-US" w:eastAsia="zh-CN"/>
          <w14:textFill>
            <w14:solidFill>
              <w14:schemeClr w14:val="tx1"/>
            </w14:solidFill>
          </w14:textFill>
        </w:rPr>
        <w:t>报价</w:t>
      </w:r>
      <w:r>
        <w:rPr>
          <w:rFonts w:hint="eastAsia" w:ascii="宋体" w:hAnsi="宋体"/>
          <w:bCs/>
          <w:color w:val="000000" w:themeColor="text1"/>
          <w:sz w:val="24"/>
          <w14:textFill>
            <w14:solidFill>
              <w14:schemeClr w14:val="tx1"/>
            </w14:solidFill>
          </w14:textFill>
        </w:rPr>
        <w:t>由</w:t>
      </w:r>
      <w:r>
        <w:rPr>
          <w:rFonts w:hint="eastAsia" w:ascii="宋体" w:hAnsi="宋体"/>
          <w:bCs/>
          <w:color w:val="000000" w:themeColor="text1"/>
          <w:sz w:val="24"/>
          <w:lang w:val="en-US" w:eastAsia="zh-CN"/>
          <w14:textFill>
            <w14:solidFill>
              <w14:schemeClr w14:val="tx1"/>
            </w14:solidFill>
          </w14:textFill>
        </w:rPr>
        <w:t>低</w:t>
      </w:r>
      <w:r>
        <w:rPr>
          <w:rFonts w:hint="eastAsia" w:ascii="宋体" w:hAnsi="宋体"/>
          <w:bCs/>
          <w:color w:val="000000" w:themeColor="text1"/>
          <w:sz w:val="24"/>
          <w14:textFill>
            <w14:solidFill>
              <w14:schemeClr w14:val="tx1"/>
            </w14:solidFill>
          </w14:textFill>
        </w:rPr>
        <w:t>到</w:t>
      </w:r>
      <w:r>
        <w:rPr>
          <w:rFonts w:hint="eastAsia" w:ascii="宋体" w:hAnsi="宋体"/>
          <w:bCs/>
          <w:color w:val="000000" w:themeColor="text1"/>
          <w:sz w:val="24"/>
          <w:lang w:val="en-US" w:eastAsia="zh-CN"/>
          <w14:textFill>
            <w14:solidFill>
              <w14:schemeClr w14:val="tx1"/>
            </w14:solidFill>
          </w14:textFill>
        </w:rPr>
        <w:t>高</w:t>
      </w:r>
      <w:r>
        <w:rPr>
          <w:rFonts w:hint="eastAsia" w:ascii="宋体" w:hAnsi="宋体"/>
          <w:bCs/>
          <w:color w:val="000000" w:themeColor="text1"/>
          <w:sz w:val="24"/>
          <w14:textFill>
            <w14:solidFill>
              <w14:schemeClr w14:val="tx1"/>
            </w14:solidFill>
          </w14:textFill>
        </w:rPr>
        <w:t>排出中标候选人。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rFonts w:hint="eastAsia"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pStyle w:val="2"/>
        <w:rPr>
          <w:rFonts w:hint="eastAsia" w:asciiTheme="minorEastAsia" w:hAnsiTheme="minorEastAsia" w:eastAsiaTheme="minorEastAsia"/>
          <w:b w:val="0"/>
          <w:bCs w:val="0"/>
          <w:color w:val="000000" w:themeColor="text1"/>
          <w:sz w:val="24"/>
          <w:szCs w:val="24"/>
          <w14:textFill>
            <w14:solidFill>
              <w14:schemeClr w14:val="tx1"/>
            </w14:solidFill>
          </w14:textFill>
        </w:rPr>
      </w:pPr>
    </w:p>
    <w:p>
      <w:pPr>
        <w:pStyle w:val="2"/>
        <w:rPr>
          <w:rFonts w:hint="eastAsia" w:asciiTheme="minorEastAsia" w:hAnsiTheme="minorEastAsia" w:eastAsiaTheme="minorEastAsia"/>
          <w:b w:val="0"/>
          <w:bCs w:val="0"/>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pStyle w:val="6"/>
        <w:numPr>
          <w:ilvl w:val="0"/>
          <w:numId w:val="5"/>
        </w:numPr>
        <w:spacing w:before="0" w:line="500" w:lineRule="exact"/>
        <w:ind w:firstLine="0"/>
        <w:rPr>
          <w:rFonts w:hint="eastAsia" w:ascii="宋体" w:hAnsi="宋体" w:eastAsia="宋体"/>
          <w:color w:val="000000" w:themeColor="text1"/>
          <w:highlight w:val="none"/>
          <w14:textFill>
            <w14:solidFill>
              <w14:schemeClr w14:val="tx1"/>
            </w14:solidFill>
          </w14:textFill>
        </w:rPr>
      </w:pPr>
      <w:bookmarkStart w:id="47" w:name="_Toc13167"/>
      <w:bookmarkStart w:id="48" w:name="_Toc32306258"/>
      <w:bookmarkStart w:id="49"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7"/>
      <w:bookmarkEnd w:id="48"/>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（格式根据项目要求拟定）</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招标人（甲方）：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服务人（乙方）：                                 签订地点：</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项目名称：</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项目编号：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lang w:val="en-US" w:eastAsia="zh-CN"/>
          <w14:textFill>
            <w14:solidFill>
              <w14:schemeClr w14:val="tx1"/>
            </w14:solidFill>
          </w14:textFill>
        </w:rPr>
        <w:t xml:space="preserve">执行行业内范本。 </w:t>
      </w:r>
    </w:p>
    <w:p>
      <w:pPr>
        <w:spacing w:line="360" w:lineRule="auto"/>
        <w:ind w:firstLine="480" w:firstLineChars="200"/>
        <w:rPr>
          <w:rFonts w:hint="eastAsia" w:asciiTheme="minorEastAsia" w:hAnsiTheme="minorEastAsia" w:eastAsiaTheme="minorEastAsia"/>
          <w:b w:val="0"/>
          <w:bCs w:val="0"/>
          <w:color w:val="000000" w:themeColor="text1"/>
          <w:kern w:val="0"/>
          <w:sz w:val="24"/>
          <w:szCs w:val="24"/>
          <w14:textFill>
            <w14:solidFill>
              <w14:schemeClr w14:val="tx1"/>
            </w14:solidFill>
          </w14:textFill>
        </w:rPr>
      </w:pPr>
    </w:p>
    <w:bookmarkEnd w:id="49"/>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50" w:name="_Toc7936"/>
      <w:r>
        <w:rPr>
          <w:rFonts w:hint="eastAsia" w:ascii="宋体" w:hAnsi="宋体" w:eastAsia="宋体"/>
          <w:color w:val="000000" w:themeColor="text1"/>
          <w14:textFill>
            <w14:solidFill>
              <w14:schemeClr w14:val="tx1"/>
            </w14:solidFill>
          </w14:textFill>
        </w:rPr>
        <w:t>第七章 投标文件格式</w:t>
      </w:r>
      <w:bookmarkEnd w:id="50"/>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电梯检测</w:t>
            </w:r>
            <w:r>
              <w:rPr>
                <w:rFonts w:hint="eastAsia" w:ascii="宋体" w:hAnsi="宋体" w:cs="宋体"/>
                <w:color w:val="000000" w:themeColor="text1"/>
                <w:sz w:val="24"/>
                <w:szCs w:val="24"/>
                <w14:textFill>
                  <w14:solidFill>
                    <w14:schemeClr w14:val="tx1"/>
                  </w14:solidFill>
                </w14:textFill>
              </w:rPr>
              <w:t>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1" w:name="_Toc1181"/>
      <w:bookmarkStart w:id="52" w:name="_Toc536542354"/>
      <w:r>
        <w:rPr>
          <w:rFonts w:hint="eastAsia" w:hAnsi="宋体"/>
          <w:color w:val="000000" w:themeColor="text1"/>
          <w:sz w:val="28"/>
          <w14:textFill>
            <w14:solidFill>
              <w14:schemeClr w14:val="tx1"/>
            </w14:solidFill>
          </w14:textFill>
        </w:rPr>
        <w:t>一．投标函</w:t>
      </w:r>
      <w:bookmarkEnd w:id="51"/>
      <w:bookmarkEnd w:id="52"/>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w:t>
      </w:r>
      <w:r>
        <w:rPr>
          <w:rFonts w:hint="eastAsia" w:ascii="宋体" w:hAnsi="宋体"/>
          <w:color w:val="auto"/>
          <w:sz w:val="24"/>
        </w:rPr>
        <w:t>交付的货物（包括安装调试、质保等工作）</w:t>
      </w:r>
      <w:r>
        <w:rPr>
          <w:rFonts w:hint="eastAsia" w:ascii="宋体" w:hAnsi="宋体"/>
          <w:color w:val="000000" w:themeColor="text1"/>
          <w:sz w:val="24"/>
          <w14:textFill>
            <w14:solidFill>
              <w14:schemeClr w14:val="tx1"/>
            </w14:solidFill>
          </w14:textFill>
        </w:rPr>
        <w:t>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53" w:name="_Toc536542355"/>
      <w:bookmarkStart w:id="54" w:name="_Toc471736409"/>
      <w:bookmarkStart w:id="55" w:name="_Toc516969097"/>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firstLine="2530" w:firstLineChars="900"/>
        <w:jc w:val="both"/>
        <w:rPr>
          <w:rFonts w:hAnsi="宋体"/>
          <w:color w:val="000000" w:themeColor="text1"/>
          <w:sz w:val="28"/>
          <w14:textFill>
            <w14:solidFill>
              <w14:schemeClr w14:val="tx1"/>
            </w14:solidFill>
          </w14:textFill>
        </w:rPr>
      </w:pPr>
      <w:bookmarkStart w:id="56" w:name="_Toc2826"/>
      <w:r>
        <w:rPr>
          <w:rFonts w:hint="eastAsia" w:hAnsi="宋体"/>
          <w:color w:val="000000" w:themeColor="text1"/>
          <w:sz w:val="28"/>
          <w14:textFill>
            <w14:solidFill>
              <w14:schemeClr w14:val="tx1"/>
            </w14:solidFill>
          </w14:textFill>
        </w:rPr>
        <w:t>二．投标人情况综合简介</w:t>
      </w:r>
      <w:bookmarkEnd w:id="53"/>
      <w:bookmarkEnd w:id="54"/>
      <w:bookmarkEnd w:id="55"/>
      <w:bookmarkEnd w:id="56"/>
    </w:p>
    <w:p>
      <w:pPr>
        <w:spacing w:line="500" w:lineRule="exact"/>
        <w:ind w:firstLine="2880" w:firstLineChars="120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57"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58" w:name="_Toc356"/>
      <w:r>
        <w:rPr>
          <w:rFonts w:hint="eastAsia" w:hAnsi="宋体"/>
          <w:color w:val="000000" w:themeColor="text1"/>
          <w:sz w:val="28"/>
          <w14:textFill>
            <w14:solidFill>
              <w14:schemeClr w14:val="tx1"/>
            </w14:solidFill>
          </w14:textFill>
        </w:rPr>
        <w:t>三．开标一览表</w:t>
      </w:r>
      <w:bookmarkEnd w:id="57"/>
      <w:bookmarkEnd w:id="58"/>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59" w:name="_Toc13091"/>
      <w:r>
        <w:rPr>
          <w:rFonts w:hint="eastAsia" w:hAnsi="宋体"/>
          <w:color w:val="000000" w:themeColor="text1"/>
          <w:sz w:val="28"/>
          <w14:textFill>
            <w14:solidFill>
              <w14:schemeClr w14:val="tx1"/>
            </w14:solidFill>
          </w14:textFill>
        </w:rPr>
        <w:t>四、分项报价一览表</w:t>
      </w:r>
      <w:bookmarkEnd w:id="59"/>
    </w:p>
    <w:tbl>
      <w:tblPr>
        <w:tblStyle w:val="66"/>
        <w:tblpPr w:leftFromText="180" w:rightFromText="180" w:vertAnchor="text" w:horzAnchor="margin" w:tblpY="158"/>
        <w:tblOverlap w:val="never"/>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629"/>
        <w:gridCol w:w="1730"/>
        <w:gridCol w:w="1418"/>
        <w:gridCol w:w="1391"/>
        <w:gridCol w:w="1391"/>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457" w:type="dxa"/>
            <w:gridSpan w:val="5"/>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457" w:type="dxa"/>
            <w:gridSpan w:val="5"/>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457" w:type="dxa"/>
            <w:gridSpan w:val="5"/>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项目</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电梯层数</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电梯台数（台）</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含税单价</w:t>
            </w:r>
          </w:p>
        </w:tc>
        <w:tc>
          <w:tcPr>
            <w:tcW w:w="152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含税合价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1</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中科智慧农业谷</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5层</w:t>
            </w:r>
          </w:p>
        </w:tc>
        <w:tc>
          <w:tcPr>
            <w:tcW w:w="139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139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c>
          <w:tcPr>
            <w:tcW w:w="1527" w:type="dxa"/>
            <w:tcBorders>
              <w:top w:val="single" w:color="auto" w:sz="4" w:space="0"/>
              <w:left w:val="single" w:color="auto" w:sz="4" w:space="0"/>
              <w:right w:val="single" w:color="auto" w:sz="4" w:space="0"/>
            </w:tcBorders>
            <w:noWrap/>
            <w:vAlign w:val="center"/>
          </w:tcPr>
          <w:p>
            <w:pP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2</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北城综合服务中心</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3</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长丰县北部综合楼</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4</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长丰县文化综合馆</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5层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5</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长丰宾馆</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6</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下塘工业社区</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19层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5层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7</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吴山镇百花工业社区</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8</w:t>
            </w:r>
          </w:p>
        </w:tc>
        <w:tc>
          <w:tcPr>
            <w:tcW w:w="235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岗集工业社区</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restart"/>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30"/>
                <w:szCs w:val="30"/>
                <w:highlight w:val="none"/>
                <w:lang w:val="en-US" w:eastAsia="zh-CN"/>
                <w14:textFill>
                  <w14:solidFill>
                    <w14:schemeClr w14:val="tx1"/>
                  </w14:solidFill>
                </w14:textFill>
              </w:rPr>
            </w:pPr>
            <w:r>
              <w:rPr>
                <w:rFonts w:hint="eastAsia" w:ascii="宋体" w:hAnsi="宋体" w:cs="宋体"/>
                <w:color w:val="000000" w:themeColor="text1"/>
                <w:sz w:val="30"/>
                <w:szCs w:val="30"/>
                <w:highlight w:val="none"/>
                <w:lang w:val="en-US" w:eastAsia="zh-CN"/>
                <w14:textFill>
                  <w14:solidFill>
                    <w14:schemeClr w14:val="tx1"/>
                  </w14:solidFill>
                </w14:textFill>
              </w:rPr>
              <w:t>9</w:t>
            </w:r>
          </w:p>
        </w:tc>
        <w:tc>
          <w:tcPr>
            <w:tcW w:w="2359" w:type="dxa"/>
            <w:gridSpan w:val="2"/>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长丰县社会治理现代化指挥调度中心</w:t>
            </w: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3层 </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17" w:type="dxa"/>
            <w:vMerge w:val="continue"/>
            <w:tcBorders>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000000" w:themeColor="text1"/>
                <w:sz w:val="30"/>
                <w:szCs w:val="30"/>
                <w:highlight w:val="none"/>
                <w:lang w:val="en-US" w:eastAsia="zh-CN"/>
                <w14:textFill>
                  <w14:solidFill>
                    <w14:schemeClr w14:val="tx1"/>
                  </w14:solidFill>
                </w14:textFill>
              </w:rPr>
            </w:pPr>
          </w:p>
        </w:tc>
        <w:tc>
          <w:tcPr>
            <w:tcW w:w="2359" w:type="dxa"/>
            <w:gridSpan w:val="2"/>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2层</w:t>
            </w:r>
          </w:p>
        </w:tc>
        <w:tc>
          <w:tcPr>
            <w:tcW w:w="139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1"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285"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合计金额(元)</w:t>
            </w:r>
          </w:p>
        </w:tc>
        <w:tc>
          <w:tcPr>
            <w:tcW w:w="13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527" w:type="dxa"/>
            <w:tcBorders>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203" w:type="dxa"/>
            <w:gridSpan w:val="7"/>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pStyle w:val="2"/>
        <w:rPr>
          <w:rFonts w:hint="eastAsia"/>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2"/>
        <w:rPr>
          <w:rFonts w:hint="eastAsia" w:ascii="宋体" w:hAnsi="宋体" w:cs="宋体"/>
          <w:color w:val="000000" w:themeColor="text1"/>
          <w:sz w:val="24"/>
          <w:szCs w:val="24"/>
          <w:highlight w:val="none"/>
          <w14:textFill>
            <w14:solidFill>
              <w14:schemeClr w14:val="tx1"/>
            </w14:solidFill>
          </w14:textFill>
        </w:rPr>
      </w:pPr>
    </w:p>
    <w:p>
      <w:pPr>
        <w:pStyle w:val="7"/>
        <w:numPr>
          <w:ilvl w:val="0"/>
          <w:numId w:val="6"/>
        </w:numPr>
        <w:rPr>
          <w:rFonts w:hint="eastAsia" w:hAnsi="宋体"/>
          <w:color w:val="000000" w:themeColor="text1"/>
          <w:sz w:val="28"/>
          <w14:textFill>
            <w14:solidFill>
              <w14:schemeClr w14:val="tx1"/>
            </w14:solidFill>
          </w14:textFill>
        </w:rPr>
      </w:pPr>
      <w:bookmarkStart w:id="60" w:name="_Hlt509739007"/>
      <w:bookmarkEnd w:id="60"/>
      <w:bookmarkStart w:id="61" w:name="_Toc2670"/>
      <w:bookmarkStart w:id="62" w:name="_Toc536542357"/>
      <w:r>
        <w:rPr>
          <w:rFonts w:hint="eastAsia" w:hAnsi="宋体"/>
          <w:color w:val="000000" w:themeColor="text1"/>
          <w:sz w:val="28"/>
          <w14:textFill>
            <w14:solidFill>
              <w14:schemeClr w14:val="tx1"/>
            </w14:solidFill>
          </w14:textFill>
        </w:rPr>
        <w:t>投标响应表</w:t>
      </w:r>
      <w:bookmarkEnd w:id="61"/>
      <w:bookmarkEnd w:id="62"/>
    </w:p>
    <w:tbl>
      <w:tblPr>
        <w:tblStyle w:val="66"/>
        <w:tblW w:w="8999"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12"/>
        <w:gridCol w:w="2264"/>
        <w:gridCol w:w="2426"/>
        <w:gridCol w:w="14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426"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1485" w:type="dxa"/>
            <w:vMerge w:val="restart"/>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712" w:type="dxa"/>
            <w:vMerge w:val="continue"/>
            <w:tcBorders>
              <w:top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26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4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1485" w:type="dxa"/>
            <w:vMerge w:val="continue"/>
            <w:tcBorders>
              <w:top w:val="single" w:color="000000" w:sz="8" w:space="0"/>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22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242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w:t>
            </w:r>
          </w:p>
        </w:tc>
        <w:tc>
          <w:tcPr>
            <w:tcW w:w="1485" w:type="dxa"/>
            <w:tcBorders>
              <w:top w:val="nil"/>
              <w:left w:val="single" w:color="000000" w:sz="8" w:space="0"/>
              <w:bottom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8999" w:type="dxa"/>
            <w:gridSpan w:val="5"/>
            <w:tcBorders>
              <w:top w:val="nil"/>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26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24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1485" w:type="dxa"/>
            <w:tcBorders>
              <w:top w:val="single" w:color="000000" w:sz="8" w:space="0"/>
              <w:left w:val="single" w:color="000000" w:sz="8" w:space="0"/>
              <w:bottom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08" w:line="220" w:lineRule="auto"/>
              <w:ind w:firstLine="472" w:firstLineChars="200"/>
              <w:jc w:val="both"/>
              <w:rPr>
                <w:rFonts w:hint="eastAsia" w:ascii="宋体" w:hAnsi="宋体" w:eastAsia="宋体" w:cs="宋体"/>
                <w:kern w:val="2"/>
                <w:sz w:val="24"/>
                <w:szCs w:val="24"/>
                <w:lang w:val="en-US" w:eastAsia="zh-CN" w:bidi="ar-SA"/>
              </w:rPr>
            </w:pPr>
            <w:r>
              <w:rPr>
                <w:rFonts w:ascii="宋体" w:hAnsi="宋体" w:eastAsia="宋体" w:cs="宋体"/>
                <w:spacing w:val="-2"/>
                <w:sz w:val="24"/>
                <w:szCs w:val="24"/>
              </w:rPr>
              <w:t>付款方式</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spacing w:val="-2"/>
                <w:sz w:val="24"/>
                <w:szCs w:val="24"/>
                <w:lang w:val="en-US" w:eastAsia="zh-CN"/>
              </w:rPr>
              <w:t>详见“</w:t>
            </w:r>
            <w:r>
              <w:rPr>
                <w:rFonts w:hint="eastAsia" w:ascii="宋体" w:hAnsi="宋体" w:eastAsia="宋体" w:cs="宋体"/>
                <w:spacing w:val="-2"/>
                <w:sz w:val="24"/>
                <w:szCs w:val="24"/>
              </w:rPr>
              <w:t>第二章 投标人须知前附表</w:t>
            </w:r>
            <w:r>
              <w:rPr>
                <w:rFonts w:hint="eastAsia" w:ascii="宋体" w:hAnsi="宋体" w:eastAsia="宋体" w:cs="宋体"/>
                <w:spacing w:val="-2"/>
                <w:sz w:val="24"/>
                <w:szCs w:val="24"/>
                <w:lang w:val="en-US" w:eastAsia="zh-CN"/>
              </w:rPr>
              <w:t>”第5条</w:t>
            </w:r>
          </w:p>
        </w:tc>
        <w:tc>
          <w:tcPr>
            <w:tcW w:w="242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485"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712" w:type="dxa"/>
            <w:tcBorders>
              <w:top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112" w:type="dxa"/>
            <w:tcBorders>
              <w:top w:val="nil"/>
              <w:left w:val="single" w:color="000000" w:sz="8" w:space="0"/>
              <w:bottom w:val="single" w:color="000000" w:sz="8" w:space="0"/>
              <w:right w:val="single" w:color="000000" w:sz="8" w:space="0"/>
            </w:tcBorders>
            <w:shd w:val="clear" w:color="auto" w:fill="auto"/>
            <w:vAlign w:val="center"/>
          </w:tcPr>
          <w:p>
            <w:pPr>
              <w:spacing w:before="110" w:line="22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color w:val="auto"/>
                <w:sz w:val="24"/>
                <w:szCs w:val="18"/>
                <w:highlight w:val="none"/>
                <w:lang w:val="en-US" w:eastAsia="zh-CN"/>
              </w:rPr>
              <w:t>检测要求</w:t>
            </w:r>
          </w:p>
        </w:tc>
        <w:tc>
          <w:tcPr>
            <w:tcW w:w="2264" w:type="dxa"/>
            <w:tcBorders>
              <w:top w:val="nil"/>
              <w:left w:val="single" w:color="000000" w:sz="8" w:space="0"/>
              <w:bottom w:val="single" w:color="000000" w:sz="8" w:space="0"/>
              <w:right w:val="single" w:color="000000" w:sz="8" w:space="0"/>
            </w:tcBorders>
            <w:shd w:val="clear" w:color="auto" w:fill="auto"/>
            <w:vAlign w:val="top"/>
          </w:tcPr>
          <w:p>
            <w:pPr>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按国家规定检测标准执行</w:t>
            </w:r>
          </w:p>
        </w:tc>
        <w:tc>
          <w:tcPr>
            <w:tcW w:w="242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1485" w:type="dxa"/>
            <w:tcBorders>
              <w:top w:val="nil"/>
              <w:left w:val="single" w:color="000000" w:sz="8" w:space="0"/>
              <w:bottom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63" w:name="_Toc471736411"/>
      <w:bookmarkStart w:id="64" w:name="_Toc461103234"/>
      <w:bookmarkStart w:id="65"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66" w:name="_Toc508363611"/>
      <w:bookmarkStart w:id="67" w:name="_Toc536542359"/>
      <w:bookmarkStart w:id="68"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66"/>
      <w:bookmarkEnd w:id="67"/>
      <w:bookmarkEnd w:id="68"/>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w:t>
      </w:r>
      <w:r>
        <w:rPr>
          <w:rFonts w:hint="eastAsia" w:hAnsi="宋体"/>
          <w:color w:val="000000" w:themeColor="text1"/>
          <w:sz w:val="24"/>
          <w:szCs w:val="28"/>
          <w:u w:val="single"/>
          <w:lang w:val="en-US" w:eastAsia="zh-CN"/>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60288;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63"/>
    <w:bookmarkEnd w:id="64"/>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65"/>
    <w:p>
      <w:pPr>
        <w:pStyle w:val="7"/>
        <w:ind w:firstLine="3092" w:firstLineChars="1100"/>
        <w:jc w:val="both"/>
        <w:rPr>
          <w:rFonts w:hAnsi="宋体"/>
          <w:color w:val="000000" w:themeColor="text1"/>
          <w:sz w:val="28"/>
          <w:szCs w:val="36"/>
          <w14:textFill>
            <w14:solidFill>
              <w14:schemeClr w14:val="tx1"/>
            </w14:solidFill>
          </w14:textFill>
        </w:rPr>
      </w:pPr>
      <w:bookmarkStart w:id="69" w:name="_Toc220232402"/>
      <w:bookmarkStart w:id="70" w:name="_Toc516969105"/>
      <w:bookmarkStart w:id="71" w:name="_Toc471736419"/>
      <w:bookmarkStart w:id="72" w:name="_Toc508363610"/>
      <w:bookmarkStart w:id="73" w:name="_Toc21768"/>
      <w:bookmarkStart w:id="74" w:name="_Toc536542362"/>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69"/>
      <w:bookmarkEnd w:id="70"/>
      <w:bookmarkEnd w:id="71"/>
      <w:bookmarkEnd w:id="72"/>
      <w:bookmarkEnd w:id="73"/>
      <w:bookmarkEnd w:id="74"/>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75" w:name="_Toc536542365"/>
      <w:bookmarkStart w:id="76" w:name="_Toc19754"/>
      <w:bookmarkStart w:id="77" w:name="_Toc50836361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w:t>
      </w:r>
      <w:r>
        <w:rPr>
          <w:rFonts w:hint="eastAsia" w:hAnsi="宋体"/>
          <w:color w:val="000000" w:themeColor="text1"/>
          <w:sz w:val="28"/>
          <w:lang w:val="en-US" w:eastAsia="zh-CN"/>
          <w14:textFill>
            <w14:solidFill>
              <w14:schemeClr w14:val="tx1"/>
            </w14:solidFill>
          </w14:textFill>
        </w:rPr>
        <w:t>电梯检测</w:t>
      </w:r>
      <w:r>
        <w:rPr>
          <w:rFonts w:hint="eastAsia" w:hAnsi="宋体"/>
          <w:color w:val="000000" w:themeColor="text1"/>
          <w:sz w:val="28"/>
          <w14:textFill>
            <w14:solidFill>
              <w14:schemeClr w14:val="tx1"/>
            </w14:solidFill>
          </w14:textFill>
        </w:rPr>
        <w:t>方案</w:t>
      </w:r>
      <w:bookmarkEnd w:id="75"/>
      <w:bookmarkEnd w:id="76"/>
      <w:bookmarkEnd w:id="77"/>
    </w:p>
    <w:p>
      <w:pPr>
        <w:jc w:val="cente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bookmarkEnd w:id="46"/>
      <w:bookmarkStart w:id="78" w:name="_Toc197934561"/>
      <w:bookmarkEnd w:id="78"/>
      <w:bookmarkStart w:id="79" w:name="_Toc471736410"/>
      <w:bookmarkEnd w:id="79"/>
      <w:bookmarkStart w:id="80" w:name="_Toc471736407"/>
      <w:bookmarkEnd w:id="80"/>
      <w:bookmarkStart w:id="81" w:name="_Toc516969098"/>
      <w:bookmarkEnd w:id="81"/>
    </w:p>
    <w:sectPr>
      <w:headerReference r:id="rId6" w:type="default"/>
      <w:footerReference r:id="rId7" w:type="default"/>
      <w:footerReference r:id="rId8"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S Mincho">
    <w:altName w:val="MS UI Gothic"/>
    <w:panose1 w:val="02020609040205080304"/>
    <w:charset w:val="80"/>
    <w:family w:val="roman"/>
    <w:pitch w:val="default"/>
    <w:sig w:usb0="00000000" w:usb1="00000000" w:usb2="08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eastAsia="宋体"/>
        <w:b w:val="0"/>
        <w:bCs w:val="0"/>
        <w:highlight w:val="none"/>
        <w:lang w:val="en-US" w:eastAsia="zh-CN"/>
      </w:rPr>
      <w:t>长丰县公共服务运营管理有限责任公司招标文件</w:t>
    </w:r>
    <w:r>
      <w:rPr>
        <w:rFonts w:hint="eastAsia"/>
        <w:b w:val="0"/>
        <w:bCs w:val="0"/>
        <w:highlight w:val="none"/>
        <w:lang w:val="en-US" w:eastAsia="zh-CN"/>
      </w:rPr>
      <w:t>-服务类</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08460"/>
    <w:multiLevelType w:val="singleLevel"/>
    <w:tmpl w:val="CBF08460"/>
    <w:lvl w:ilvl="0" w:tentative="0">
      <w:start w:val="4"/>
      <w:numFmt w:val="decimal"/>
      <w:lvlText w:val="%1."/>
      <w:lvlJc w:val="left"/>
      <w:pPr>
        <w:tabs>
          <w:tab w:val="left" w:pos="312"/>
        </w:tabs>
      </w:pPr>
    </w:lvl>
  </w:abstractNum>
  <w:abstractNum w:abstractNumId="1">
    <w:nsid w:val="26993502"/>
    <w:multiLevelType w:val="singleLevel"/>
    <w:tmpl w:val="26993502"/>
    <w:lvl w:ilvl="0" w:tentative="0">
      <w:start w:val="6"/>
      <w:numFmt w:val="chineseCounting"/>
      <w:suff w:val="space"/>
      <w:lvlText w:val="第%1章"/>
      <w:lvlJc w:val="left"/>
      <w:rPr>
        <w:rFonts w:hint="eastAsia"/>
      </w:rPr>
    </w:lvl>
  </w:abstractNum>
  <w:abstractNum w:abstractNumId="2">
    <w:nsid w:val="29A6D11E"/>
    <w:multiLevelType w:val="singleLevel"/>
    <w:tmpl w:val="29A6D11E"/>
    <w:lvl w:ilvl="0" w:tentative="0">
      <w:start w:val="5"/>
      <w:numFmt w:val="chineseCounting"/>
      <w:suff w:val="nothing"/>
      <w:lvlText w:val="%1．"/>
      <w:lvlJc w:val="left"/>
      <w:rPr>
        <w:rFonts w:hint="eastAsia"/>
      </w:rPr>
    </w:lvl>
  </w:abstractNum>
  <w:abstractNum w:abstractNumId="3">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9A922A"/>
    <w:multiLevelType w:val="singleLevel"/>
    <w:tmpl w:val="709A922A"/>
    <w:lvl w:ilvl="0" w:tentative="0">
      <w:start w:val="3"/>
      <w:numFmt w:val="decimal"/>
      <w:lvlText w:val="%1."/>
      <w:lvlJc w:val="left"/>
      <w:pPr>
        <w:tabs>
          <w:tab w:val="left" w:pos="312"/>
        </w:tabs>
      </w:pPr>
    </w:lvl>
  </w:abstractNum>
  <w:abstractNum w:abstractNumId="5">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5758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03164E"/>
    <w:rsid w:val="0116312F"/>
    <w:rsid w:val="015E6F4F"/>
    <w:rsid w:val="01BF2B9A"/>
    <w:rsid w:val="01FD7E4B"/>
    <w:rsid w:val="023A0DE1"/>
    <w:rsid w:val="02A855E1"/>
    <w:rsid w:val="03125B78"/>
    <w:rsid w:val="031F6DBB"/>
    <w:rsid w:val="032558AB"/>
    <w:rsid w:val="0395216D"/>
    <w:rsid w:val="04041965"/>
    <w:rsid w:val="0472769F"/>
    <w:rsid w:val="048B29A0"/>
    <w:rsid w:val="053503E9"/>
    <w:rsid w:val="056F1060"/>
    <w:rsid w:val="05A86320"/>
    <w:rsid w:val="05F37D29"/>
    <w:rsid w:val="064C314F"/>
    <w:rsid w:val="06BC6527"/>
    <w:rsid w:val="070752C8"/>
    <w:rsid w:val="07B436A2"/>
    <w:rsid w:val="07ED63B5"/>
    <w:rsid w:val="085B1D6F"/>
    <w:rsid w:val="08820A5C"/>
    <w:rsid w:val="08C13C89"/>
    <w:rsid w:val="090917CB"/>
    <w:rsid w:val="09594501"/>
    <w:rsid w:val="095F3199"/>
    <w:rsid w:val="09A47321"/>
    <w:rsid w:val="09D65A7A"/>
    <w:rsid w:val="09DE01D2"/>
    <w:rsid w:val="09FE6E56"/>
    <w:rsid w:val="0A314B36"/>
    <w:rsid w:val="0A7361E8"/>
    <w:rsid w:val="0A854573"/>
    <w:rsid w:val="0A960E3D"/>
    <w:rsid w:val="0A982E07"/>
    <w:rsid w:val="0ACA6D38"/>
    <w:rsid w:val="0AE0030A"/>
    <w:rsid w:val="0B4B7E79"/>
    <w:rsid w:val="0B541DC5"/>
    <w:rsid w:val="0B6E73CC"/>
    <w:rsid w:val="0B923CFA"/>
    <w:rsid w:val="0BC638DE"/>
    <w:rsid w:val="0BC916A9"/>
    <w:rsid w:val="0C8E46EA"/>
    <w:rsid w:val="0CAC309D"/>
    <w:rsid w:val="0CB87790"/>
    <w:rsid w:val="0CCC1461"/>
    <w:rsid w:val="0D240982"/>
    <w:rsid w:val="0D6A3EDB"/>
    <w:rsid w:val="0E2F3A82"/>
    <w:rsid w:val="0F073990"/>
    <w:rsid w:val="0FAB1868"/>
    <w:rsid w:val="0FEE6269"/>
    <w:rsid w:val="0FF3288D"/>
    <w:rsid w:val="1021389E"/>
    <w:rsid w:val="10352EA6"/>
    <w:rsid w:val="104A6951"/>
    <w:rsid w:val="11800151"/>
    <w:rsid w:val="1191235E"/>
    <w:rsid w:val="11AC7FFF"/>
    <w:rsid w:val="12687563"/>
    <w:rsid w:val="127A637F"/>
    <w:rsid w:val="128A0D9B"/>
    <w:rsid w:val="13272F7A"/>
    <w:rsid w:val="1391354B"/>
    <w:rsid w:val="13C50A97"/>
    <w:rsid w:val="141605EF"/>
    <w:rsid w:val="1419732D"/>
    <w:rsid w:val="14692CF0"/>
    <w:rsid w:val="14EF7AC7"/>
    <w:rsid w:val="15002A68"/>
    <w:rsid w:val="154047C7"/>
    <w:rsid w:val="15AF1BFE"/>
    <w:rsid w:val="15EB4733"/>
    <w:rsid w:val="16045FC1"/>
    <w:rsid w:val="168356FE"/>
    <w:rsid w:val="16C1401E"/>
    <w:rsid w:val="17214184"/>
    <w:rsid w:val="173C2D6C"/>
    <w:rsid w:val="179928AA"/>
    <w:rsid w:val="17DD00AB"/>
    <w:rsid w:val="18183092"/>
    <w:rsid w:val="185809BE"/>
    <w:rsid w:val="18CE4025"/>
    <w:rsid w:val="18DF6EA4"/>
    <w:rsid w:val="1903089F"/>
    <w:rsid w:val="198A6011"/>
    <w:rsid w:val="19AA0461"/>
    <w:rsid w:val="1A2226ED"/>
    <w:rsid w:val="1A577219"/>
    <w:rsid w:val="1A676352"/>
    <w:rsid w:val="1A7D3DC7"/>
    <w:rsid w:val="1B102545"/>
    <w:rsid w:val="1B466DA8"/>
    <w:rsid w:val="1B4E4C23"/>
    <w:rsid w:val="1B99078D"/>
    <w:rsid w:val="1B9D744F"/>
    <w:rsid w:val="1BE96E7C"/>
    <w:rsid w:val="1C0E2F29"/>
    <w:rsid w:val="1C4E77C9"/>
    <w:rsid w:val="1C5B3C94"/>
    <w:rsid w:val="1C7D4D57"/>
    <w:rsid w:val="1CCB0E1A"/>
    <w:rsid w:val="1CE43C8A"/>
    <w:rsid w:val="1D085BCA"/>
    <w:rsid w:val="1D507CF7"/>
    <w:rsid w:val="1D790876"/>
    <w:rsid w:val="1E896DCD"/>
    <w:rsid w:val="1EC475AC"/>
    <w:rsid w:val="1EEB5328"/>
    <w:rsid w:val="1F00466F"/>
    <w:rsid w:val="1F575A5D"/>
    <w:rsid w:val="1F7237CF"/>
    <w:rsid w:val="1FCD6C57"/>
    <w:rsid w:val="2040567B"/>
    <w:rsid w:val="20564E9E"/>
    <w:rsid w:val="20745325"/>
    <w:rsid w:val="20816E17"/>
    <w:rsid w:val="2121472A"/>
    <w:rsid w:val="212A1E87"/>
    <w:rsid w:val="214611D6"/>
    <w:rsid w:val="2186076B"/>
    <w:rsid w:val="21CD1E76"/>
    <w:rsid w:val="22573718"/>
    <w:rsid w:val="22662439"/>
    <w:rsid w:val="23076924"/>
    <w:rsid w:val="23221724"/>
    <w:rsid w:val="233D0598"/>
    <w:rsid w:val="238C36B9"/>
    <w:rsid w:val="23985FD7"/>
    <w:rsid w:val="2449765E"/>
    <w:rsid w:val="24677D7C"/>
    <w:rsid w:val="24686FE5"/>
    <w:rsid w:val="24935AC7"/>
    <w:rsid w:val="24B14D99"/>
    <w:rsid w:val="250758DB"/>
    <w:rsid w:val="253363F3"/>
    <w:rsid w:val="25DF64D4"/>
    <w:rsid w:val="26492DAF"/>
    <w:rsid w:val="26690F27"/>
    <w:rsid w:val="268F2EB8"/>
    <w:rsid w:val="270C6CB7"/>
    <w:rsid w:val="276C5CB3"/>
    <w:rsid w:val="27831FCF"/>
    <w:rsid w:val="27BC40CB"/>
    <w:rsid w:val="27C16042"/>
    <w:rsid w:val="27D663B3"/>
    <w:rsid w:val="27FA25B3"/>
    <w:rsid w:val="28445F24"/>
    <w:rsid w:val="28942A08"/>
    <w:rsid w:val="28AD5878"/>
    <w:rsid w:val="29272553"/>
    <w:rsid w:val="299469E9"/>
    <w:rsid w:val="29F049F0"/>
    <w:rsid w:val="2A247DBB"/>
    <w:rsid w:val="2A9A6145"/>
    <w:rsid w:val="2AAF13A1"/>
    <w:rsid w:val="2AFA4548"/>
    <w:rsid w:val="2B4C75CA"/>
    <w:rsid w:val="2B5D3585"/>
    <w:rsid w:val="2BD66E93"/>
    <w:rsid w:val="2BD73C0F"/>
    <w:rsid w:val="2C251A2E"/>
    <w:rsid w:val="2C5F332D"/>
    <w:rsid w:val="2CC55886"/>
    <w:rsid w:val="2D66545A"/>
    <w:rsid w:val="2DB75621"/>
    <w:rsid w:val="2E0221C2"/>
    <w:rsid w:val="2EA81CB8"/>
    <w:rsid w:val="2EC70744"/>
    <w:rsid w:val="2ED11927"/>
    <w:rsid w:val="2F2D326E"/>
    <w:rsid w:val="2F9A222B"/>
    <w:rsid w:val="2FB13E9F"/>
    <w:rsid w:val="2FDB28EE"/>
    <w:rsid w:val="2FEA4E89"/>
    <w:rsid w:val="2FEC7A89"/>
    <w:rsid w:val="30403475"/>
    <w:rsid w:val="30717AD3"/>
    <w:rsid w:val="30941FE7"/>
    <w:rsid w:val="30B874AF"/>
    <w:rsid w:val="30EB518F"/>
    <w:rsid w:val="312F328A"/>
    <w:rsid w:val="31633FC8"/>
    <w:rsid w:val="316B62D0"/>
    <w:rsid w:val="31F01E15"/>
    <w:rsid w:val="320B4D15"/>
    <w:rsid w:val="322C3CB1"/>
    <w:rsid w:val="32DF6F75"/>
    <w:rsid w:val="34605E94"/>
    <w:rsid w:val="34777DD3"/>
    <w:rsid w:val="34DA02B9"/>
    <w:rsid w:val="350D601C"/>
    <w:rsid w:val="353423FB"/>
    <w:rsid w:val="35373099"/>
    <w:rsid w:val="35AF0E81"/>
    <w:rsid w:val="361E5567"/>
    <w:rsid w:val="36463C3A"/>
    <w:rsid w:val="36830867"/>
    <w:rsid w:val="37305FF2"/>
    <w:rsid w:val="379F4F25"/>
    <w:rsid w:val="37B502A5"/>
    <w:rsid w:val="37F0282A"/>
    <w:rsid w:val="3825099C"/>
    <w:rsid w:val="386A699D"/>
    <w:rsid w:val="388163D9"/>
    <w:rsid w:val="388C36FB"/>
    <w:rsid w:val="39D41706"/>
    <w:rsid w:val="39EF3F42"/>
    <w:rsid w:val="3A1514CF"/>
    <w:rsid w:val="3A405A09"/>
    <w:rsid w:val="3AFA0DF0"/>
    <w:rsid w:val="3B53405D"/>
    <w:rsid w:val="3B8C2378"/>
    <w:rsid w:val="3C1934F8"/>
    <w:rsid w:val="3C9708C1"/>
    <w:rsid w:val="3CB66F99"/>
    <w:rsid w:val="3CD84FC0"/>
    <w:rsid w:val="3CF36340"/>
    <w:rsid w:val="3D0F754B"/>
    <w:rsid w:val="3D532A3A"/>
    <w:rsid w:val="3D670D6B"/>
    <w:rsid w:val="3D793B23"/>
    <w:rsid w:val="3D797D64"/>
    <w:rsid w:val="3E247F32"/>
    <w:rsid w:val="3E346B39"/>
    <w:rsid w:val="3E8E35FE"/>
    <w:rsid w:val="3F2C2719"/>
    <w:rsid w:val="3F4C0440"/>
    <w:rsid w:val="3FC41C51"/>
    <w:rsid w:val="3FD3696B"/>
    <w:rsid w:val="3FD831B0"/>
    <w:rsid w:val="3FDD2A8F"/>
    <w:rsid w:val="410D1152"/>
    <w:rsid w:val="4193763E"/>
    <w:rsid w:val="419378A9"/>
    <w:rsid w:val="41C20357"/>
    <w:rsid w:val="41C710F5"/>
    <w:rsid w:val="42293D71"/>
    <w:rsid w:val="42E33DF4"/>
    <w:rsid w:val="43724C1B"/>
    <w:rsid w:val="43BB325B"/>
    <w:rsid w:val="43DE2931"/>
    <w:rsid w:val="43EE6E1C"/>
    <w:rsid w:val="43F27A28"/>
    <w:rsid w:val="441B5933"/>
    <w:rsid w:val="44C03401"/>
    <w:rsid w:val="45050ABD"/>
    <w:rsid w:val="450E5498"/>
    <w:rsid w:val="4545710C"/>
    <w:rsid w:val="459F6E66"/>
    <w:rsid w:val="45CE0F8F"/>
    <w:rsid w:val="45ED0784"/>
    <w:rsid w:val="462F1A6E"/>
    <w:rsid w:val="46A71700"/>
    <w:rsid w:val="46D71FE6"/>
    <w:rsid w:val="46E91D19"/>
    <w:rsid w:val="46ED3B48"/>
    <w:rsid w:val="47C00E08"/>
    <w:rsid w:val="47F35FCD"/>
    <w:rsid w:val="483829F2"/>
    <w:rsid w:val="4859390D"/>
    <w:rsid w:val="493B457E"/>
    <w:rsid w:val="493C4382"/>
    <w:rsid w:val="49B05101"/>
    <w:rsid w:val="49E62D13"/>
    <w:rsid w:val="4A174DEF"/>
    <w:rsid w:val="4A2273DA"/>
    <w:rsid w:val="4A6A73B9"/>
    <w:rsid w:val="4A745D9D"/>
    <w:rsid w:val="4B1D5099"/>
    <w:rsid w:val="4B9257BB"/>
    <w:rsid w:val="4BA91A77"/>
    <w:rsid w:val="4C455D3C"/>
    <w:rsid w:val="4C8A18A8"/>
    <w:rsid w:val="4CB30CC7"/>
    <w:rsid w:val="4D027691"/>
    <w:rsid w:val="4D333CEE"/>
    <w:rsid w:val="4DA846DC"/>
    <w:rsid w:val="4DEE04B5"/>
    <w:rsid w:val="4E272D97"/>
    <w:rsid w:val="4E353569"/>
    <w:rsid w:val="4E417C59"/>
    <w:rsid w:val="4E93713A"/>
    <w:rsid w:val="4F5E1AD4"/>
    <w:rsid w:val="501F67AB"/>
    <w:rsid w:val="506B1A13"/>
    <w:rsid w:val="50834F8C"/>
    <w:rsid w:val="5091218D"/>
    <w:rsid w:val="50D86633"/>
    <w:rsid w:val="51826FF2"/>
    <w:rsid w:val="52132340"/>
    <w:rsid w:val="525564B4"/>
    <w:rsid w:val="52842CFF"/>
    <w:rsid w:val="5339717F"/>
    <w:rsid w:val="540F37DE"/>
    <w:rsid w:val="54B05C07"/>
    <w:rsid w:val="54FF272D"/>
    <w:rsid w:val="559F4616"/>
    <w:rsid w:val="55C20305"/>
    <w:rsid w:val="55E013C9"/>
    <w:rsid w:val="566860B0"/>
    <w:rsid w:val="57012BCC"/>
    <w:rsid w:val="571A43BF"/>
    <w:rsid w:val="57AC396B"/>
    <w:rsid w:val="587F072F"/>
    <w:rsid w:val="58995530"/>
    <w:rsid w:val="594C5522"/>
    <w:rsid w:val="598B4786"/>
    <w:rsid w:val="59A01F7D"/>
    <w:rsid w:val="59A81331"/>
    <w:rsid w:val="5A70032F"/>
    <w:rsid w:val="5A715E56"/>
    <w:rsid w:val="5AAB75B9"/>
    <w:rsid w:val="5AC23653"/>
    <w:rsid w:val="5ADB7D78"/>
    <w:rsid w:val="5B8F6EDB"/>
    <w:rsid w:val="5BCF552A"/>
    <w:rsid w:val="5BF136F2"/>
    <w:rsid w:val="5C593045"/>
    <w:rsid w:val="5CBA7F3E"/>
    <w:rsid w:val="5CD66444"/>
    <w:rsid w:val="5CEE5E83"/>
    <w:rsid w:val="5D2D4044"/>
    <w:rsid w:val="5E525F9E"/>
    <w:rsid w:val="5E5B30A5"/>
    <w:rsid w:val="5EA905CB"/>
    <w:rsid w:val="5F4E6302"/>
    <w:rsid w:val="5F687E46"/>
    <w:rsid w:val="5F695374"/>
    <w:rsid w:val="5F816997"/>
    <w:rsid w:val="5FE72AC3"/>
    <w:rsid w:val="600F7ACA"/>
    <w:rsid w:val="604C4F0B"/>
    <w:rsid w:val="608E03E0"/>
    <w:rsid w:val="615416F1"/>
    <w:rsid w:val="6162474A"/>
    <w:rsid w:val="61655EA3"/>
    <w:rsid w:val="61C90194"/>
    <w:rsid w:val="61D373F6"/>
    <w:rsid w:val="61DD76FB"/>
    <w:rsid w:val="61E909C7"/>
    <w:rsid w:val="622E38B2"/>
    <w:rsid w:val="62572235"/>
    <w:rsid w:val="62634C1E"/>
    <w:rsid w:val="6273511D"/>
    <w:rsid w:val="628E784D"/>
    <w:rsid w:val="62AA63A9"/>
    <w:rsid w:val="62D33B51"/>
    <w:rsid w:val="62E178BB"/>
    <w:rsid w:val="633A340B"/>
    <w:rsid w:val="63EB11AB"/>
    <w:rsid w:val="63F0428F"/>
    <w:rsid w:val="641C7295"/>
    <w:rsid w:val="64E2007C"/>
    <w:rsid w:val="64EB506B"/>
    <w:rsid w:val="64F35C2B"/>
    <w:rsid w:val="654523B9"/>
    <w:rsid w:val="65855276"/>
    <w:rsid w:val="65B06E81"/>
    <w:rsid w:val="66BA13F0"/>
    <w:rsid w:val="66D93700"/>
    <w:rsid w:val="67620151"/>
    <w:rsid w:val="6784541A"/>
    <w:rsid w:val="67C43A69"/>
    <w:rsid w:val="68097925"/>
    <w:rsid w:val="68373F2A"/>
    <w:rsid w:val="68C37A5B"/>
    <w:rsid w:val="68E02B24"/>
    <w:rsid w:val="69112CDD"/>
    <w:rsid w:val="6A2B1DCE"/>
    <w:rsid w:val="6A2D7FEB"/>
    <w:rsid w:val="6A7B2047"/>
    <w:rsid w:val="6AD01C77"/>
    <w:rsid w:val="6AD246EE"/>
    <w:rsid w:val="6B215608"/>
    <w:rsid w:val="6B3727A3"/>
    <w:rsid w:val="6B3741A9"/>
    <w:rsid w:val="6B490E90"/>
    <w:rsid w:val="6BE04BE9"/>
    <w:rsid w:val="6BE84077"/>
    <w:rsid w:val="6C30791F"/>
    <w:rsid w:val="6C53360D"/>
    <w:rsid w:val="6C7B1FBF"/>
    <w:rsid w:val="6CA9147F"/>
    <w:rsid w:val="6CB25092"/>
    <w:rsid w:val="6D4C4C2C"/>
    <w:rsid w:val="6D526D38"/>
    <w:rsid w:val="6D6B0BCD"/>
    <w:rsid w:val="6D7E46BA"/>
    <w:rsid w:val="6DD8442F"/>
    <w:rsid w:val="6E5D4C17"/>
    <w:rsid w:val="6E78720F"/>
    <w:rsid w:val="6E942999"/>
    <w:rsid w:val="6ECD58F9"/>
    <w:rsid w:val="6EDE7B06"/>
    <w:rsid w:val="6F152DFC"/>
    <w:rsid w:val="6F285959"/>
    <w:rsid w:val="6F7C49E7"/>
    <w:rsid w:val="6FDE61AD"/>
    <w:rsid w:val="701B2694"/>
    <w:rsid w:val="7053007F"/>
    <w:rsid w:val="70B94EB8"/>
    <w:rsid w:val="70BF5715"/>
    <w:rsid w:val="70C40E98"/>
    <w:rsid w:val="712C417C"/>
    <w:rsid w:val="713D663A"/>
    <w:rsid w:val="71942D8B"/>
    <w:rsid w:val="719B1CDE"/>
    <w:rsid w:val="71D21478"/>
    <w:rsid w:val="721E46BD"/>
    <w:rsid w:val="7239799D"/>
    <w:rsid w:val="724631A9"/>
    <w:rsid w:val="727B566C"/>
    <w:rsid w:val="72F60CDC"/>
    <w:rsid w:val="740A4EF9"/>
    <w:rsid w:val="74484400"/>
    <w:rsid w:val="748D1686"/>
    <w:rsid w:val="74A470FC"/>
    <w:rsid w:val="74BF5CE3"/>
    <w:rsid w:val="74D93B80"/>
    <w:rsid w:val="74FD1DB5"/>
    <w:rsid w:val="75E4177A"/>
    <w:rsid w:val="75EA6D90"/>
    <w:rsid w:val="763516BF"/>
    <w:rsid w:val="76AB02A7"/>
    <w:rsid w:val="76FA07CC"/>
    <w:rsid w:val="771B11CB"/>
    <w:rsid w:val="77297306"/>
    <w:rsid w:val="772A140E"/>
    <w:rsid w:val="7731279D"/>
    <w:rsid w:val="77357121"/>
    <w:rsid w:val="77493F8A"/>
    <w:rsid w:val="77674A82"/>
    <w:rsid w:val="77883B6F"/>
    <w:rsid w:val="778925D9"/>
    <w:rsid w:val="77B363D9"/>
    <w:rsid w:val="77CF673A"/>
    <w:rsid w:val="77F57C6E"/>
    <w:rsid w:val="786A0936"/>
    <w:rsid w:val="78E421BD"/>
    <w:rsid w:val="791B3704"/>
    <w:rsid w:val="79572C00"/>
    <w:rsid w:val="7A8226BA"/>
    <w:rsid w:val="7A8B70EE"/>
    <w:rsid w:val="7A9133DA"/>
    <w:rsid w:val="7AF10BC1"/>
    <w:rsid w:val="7B387B3F"/>
    <w:rsid w:val="7BD37FA9"/>
    <w:rsid w:val="7C5B09E8"/>
    <w:rsid w:val="7D1E1A15"/>
    <w:rsid w:val="7D8555F0"/>
    <w:rsid w:val="7D8D2CBD"/>
    <w:rsid w:val="7DA4016C"/>
    <w:rsid w:val="7DB61C4E"/>
    <w:rsid w:val="7DE05A2B"/>
    <w:rsid w:val="7E171E3C"/>
    <w:rsid w:val="7ED02E86"/>
    <w:rsid w:val="7FC71EF0"/>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autoRedefine/>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autoRedefine/>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autoRedefine/>
    <w:qFormat/>
    <w:uiPriority w:val="0"/>
    <w:pPr>
      <w:keepNext/>
      <w:outlineLvl w:val="4"/>
    </w:pPr>
    <w:rPr>
      <w:rFonts w:ascii="宋体" w:hAnsi="Arial"/>
      <w:bCs/>
      <w:sz w:val="28"/>
      <w:szCs w:val="20"/>
    </w:rPr>
  </w:style>
  <w:style w:type="paragraph" w:styleId="10">
    <w:name w:val="heading 6"/>
    <w:basedOn w:val="1"/>
    <w:next w:val="1"/>
    <w:link w:val="105"/>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autoRedefine/>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autoRedefine/>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autoRedefine/>
    <w:semiHidden/>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autoRedefine/>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autoRedefine/>
    <w:qFormat/>
    <w:uiPriority w:val="99"/>
    <w:pPr>
      <w:ind w:firstLine="645"/>
    </w:pPr>
    <w:rPr>
      <w:rFonts w:ascii="楷体_GB2312" w:eastAsia="楷体_GB2312"/>
      <w:sz w:val="32"/>
      <w:szCs w:val="20"/>
    </w:rPr>
  </w:style>
  <w:style w:type="paragraph" w:styleId="4">
    <w:name w:val="envelope return"/>
    <w:basedOn w:val="1"/>
    <w:autoRedefine/>
    <w:unhideWhenUsed/>
    <w:qFormat/>
    <w:uiPriority w:val="99"/>
    <w:pPr>
      <w:snapToGrid w:val="0"/>
    </w:pPr>
    <w:rPr>
      <w:rFonts w:ascii="Arial" w:hAnsi="Arial"/>
    </w:rPr>
  </w:style>
  <w:style w:type="paragraph" w:styleId="14">
    <w:name w:val="List 3"/>
    <w:basedOn w:val="1"/>
    <w:autoRedefine/>
    <w:qFormat/>
    <w:uiPriority w:val="0"/>
    <w:pPr>
      <w:ind w:left="100" w:leftChars="400" w:hanging="200" w:hangingChars="200"/>
    </w:pPr>
    <w:rPr>
      <w:rFonts w:ascii="Calibri" w:hAnsi="Calibri"/>
    </w:rPr>
  </w:style>
  <w:style w:type="paragraph" w:styleId="15">
    <w:name w:val="toc 7"/>
    <w:basedOn w:val="1"/>
    <w:next w:val="1"/>
    <w:autoRedefine/>
    <w:qFormat/>
    <w:uiPriority w:val="39"/>
    <w:pPr>
      <w:ind w:left="1260"/>
      <w:jc w:val="left"/>
    </w:pPr>
    <w:rPr>
      <w:szCs w:val="21"/>
    </w:rPr>
  </w:style>
  <w:style w:type="paragraph" w:styleId="16">
    <w:name w:val="table of authorities"/>
    <w:basedOn w:val="1"/>
    <w:next w:val="1"/>
    <w:autoRedefine/>
    <w:qFormat/>
    <w:uiPriority w:val="0"/>
    <w:pPr>
      <w:ind w:left="420" w:leftChars="200"/>
    </w:pPr>
    <w:rPr>
      <w:szCs w:val="20"/>
    </w:rPr>
  </w:style>
  <w:style w:type="paragraph" w:styleId="17">
    <w:name w:val="index 8"/>
    <w:basedOn w:val="1"/>
    <w:next w:val="1"/>
    <w:autoRedefine/>
    <w:qFormat/>
    <w:uiPriority w:val="0"/>
    <w:pPr>
      <w:ind w:left="1400" w:leftChars="1400"/>
    </w:pPr>
    <w:rPr>
      <w:szCs w:val="20"/>
    </w:rPr>
  </w:style>
  <w:style w:type="paragraph" w:styleId="18">
    <w:name w:val="Normal Indent"/>
    <w:basedOn w:val="1"/>
    <w:link w:val="338"/>
    <w:autoRedefine/>
    <w:unhideWhenUsed/>
    <w:qFormat/>
    <w:uiPriority w:val="0"/>
    <w:pPr>
      <w:ind w:firstLine="420" w:firstLineChars="200"/>
    </w:pPr>
    <w:rPr>
      <w:rFonts w:ascii="Calibri" w:hAnsi="Calibri"/>
    </w:rPr>
  </w:style>
  <w:style w:type="paragraph" w:styleId="19">
    <w:name w:val="caption"/>
    <w:basedOn w:val="1"/>
    <w:next w:val="1"/>
    <w:autoRedefine/>
    <w:qFormat/>
    <w:uiPriority w:val="0"/>
    <w:pPr>
      <w:spacing w:before="152" w:after="160"/>
    </w:pPr>
    <w:rPr>
      <w:rFonts w:ascii="Arial" w:hAnsi="Arial" w:eastAsia="黑体" w:cs="Arial"/>
      <w:sz w:val="20"/>
      <w:szCs w:val="20"/>
    </w:rPr>
  </w:style>
  <w:style w:type="paragraph" w:styleId="20">
    <w:name w:val="index 5"/>
    <w:basedOn w:val="1"/>
    <w:next w:val="1"/>
    <w:autoRedefine/>
    <w:qFormat/>
    <w:uiPriority w:val="0"/>
    <w:pPr>
      <w:ind w:left="800" w:leftChars="800"/>
    </w:pPr>
    <w:rPr>
      <w:szCs w:val="20"/>
    </w:rPr>
  </w:style>
  <w:style w:type="paragraph" w:styleId="21">
    <w:name w:val="Document Map"/>
    <w:basedOn w:val="1"/>
    <w:link w:val="109"/>
    <w:autoRedefine/>
    <w:qFormat/>
    <w:uiPriority w:val="0"/>
    <w:pPr>
      <w:shd w:val="clear" w:color="auto" w:fill="000080"/>
    </w:pPr>
    <w:rPr>
      <w:szCs w:val="20"/>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97"/>
    <w:autoRedefine/>
    <w:qFormat/>
    <w:uiPriority w:val="0"/>
    <w:pPr>
      <w:jc w:val="left"/>
    </w:pPr>
    <w:rPr>
      <w:szCs w:val="20"/>
    </w:rPr>
  </w:style>
  <w:style w:type="paragraph" w:styleId="24">
    <w:name w:val="index 6"/>
    <w:basedOn w:val="1"/>
    <w:next w:val="1"/>
    <w:autoRedefine/>
    <w:qFormat/>
    <w:uiPriority w:val="0"/>
    <w:pPr>
      <w:ind w:left="1000" w:leftChars="1000"/>
    </w:pPr>
    <w:rPr>
      <w:szCs w:val="20"/>
    </w:rPr>
  </w:style>
  <w:style w:type="paragraph" w:styleId="25">
    <w:name w:val="Salutation"/>
    <w:basedOn w:val="1"/>
    <w:next w:val="1"/>
    <w:link w:val="139"/>
    <w:autoRedefine/>
    <w:qFormat/>
    <w:uiPriority w:val="0"/>
    <w:rPr>
      <w:rFonts w:ascii="仿宋_GB2312" w:hAnsi="Calibri" w:eastAsia="仿宋_GB2312"/>
      <w:bCs/>
      <w:sz w:val="28"/>
      <w:szCs w:val="20"/>
    </w:rPr>
  </w:style>
  <w:style w:type="paragraph" w:styleId="26">
    <w:name w:val="Body Text 3"/>
    <w:basedOn w:val="1"/>
    <w:link w:val="87"/>
    <w:autoRedefine/>
    <w:qFormat/>
    <w:uiPriority w:val="0"/>
    <w:rPr>
      <w:rFonts w:ascii="黑体" w:hAnsi="Arial" w:eastAsia="黑体"/>
      <w:b/>
      <w:sz w:val="28"/>
      <w:szCs w:val="20"/>
    </w:rPr>
  </w:style>
  <w:style w:type="paragraph" w:styleId="27">
    <w:name w:val="Body Text"/>
    <w:basedOn w:val="1"/>
    <w:next w:val="1"/>
    <w:link w:val="93"/>
    <w:autoRedefine/>
    <w:qFormat/>
    <w:uiPriority w:val="0"/>
    <w:rPr>
      <w:rFonts w:ascii="宋体" w:hAnsi="Arial"/>
      <w:sz w:val="28"/>
      <w:szCs w:val="20"/>
    </w:rPr>
  </w:style>
  <w:style w:type="paragraph" w:styleId="28">
    <w:name w:val="List 2"/>
    <w:basedOn w:val="1"/>
    <w:autoRedefine/>
    <w:qFormat/>
    <w:uiPriority w:val="0"/>
    <w:pPr>
      <w:ind w:left="100" w:leftChars="200" w:hanging="200" w:hangingChars="200"/>
    </w:pPr>
    <w:rPr>
      <w:rFonts w:ascii="Calibri" w:hAnsi="Calibri"/>
    </w:rPr>
  </w:style>
  <w:style w:type="paragraph" w:styleId="29">
    <w:name w:val="List Continue"/>
    <w:basedOn w:val="1"/>
    <w:autoRedefine/>
    <w:qFormat/>
    <w:uiPriority w:val="0"/>
    <w:pPr>
      <w:spacing w:after="120"/>
      <w:ind w:left="420" w:leftChars="200"/>
    </w:pPr>
    <w:rPr>
      <w:rFonts w:ascii="Calibri" w:hAnsi="Calibri"/>
    </w:rPr>
  </w:style>
  <w:style w:type="paragraph" w:styleId="30">
    <w:name w:val="Block Text"/>
    <w:basedOn w:val="1"/>
    <w:autoRedefine/>
    <w:qFormat/>
    <w:uiPriority w:val="0"/>
    <w:pPr>
      <w:spacing w:after="156"/>
    </w:pPr>
    <w:rPr>
      <w:rFonts w:ascii="宋体"/>
    </w:rPr>
  </w:style>
  <w:style w:type="paragraph" w:styleId="31">
    <w:name w:val="index 4"/>
    <w:basedOn w:val="1"/>
    <w:next w:val="1"/>
    <w:autoRedefine/>
    <w:qFormat/>
    <w:uiPriority w:val="0"/>
    <w:pPr>
      <w:ind w:left="600" w:leftChars="600"/>
    </w:pPr>
    <w:rPr>
      <w:szCs w:val="20"/>
    </w:r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tabs>
        <w:tab w:val="right" w:leader="dot" w:pos="9403"/>
      </w:tabs>
      <w:spacing w:line="380" w:lineRule="exact"/>
      <w:ind w:left="420"/>
      <w:jc w:val="left"/>
    </w:pPr>
    <w:rPr>
      <w:i/>
      <w:iCs/>
      <w:szCs w:val="24"/>
    </w:rPr>
  </w:style>
  <w:style w:type="paragraph" w:styleId="34">
    <w:name w:val="Plain Text"/>
    <w:basedOn w:val="1"/>
    <w:link w:val="98"/>
    <w:autoRedefine/>
    <w:qFormat/>
    <w:uiPriority w:val="0"/>
    <w:rPr>
      <w:rFonts w:ascii="宋体" w:hAnsi="Courier New"/>
      <w:szCs w:val="20"/>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rPr>
      <w:szCs w:val="20"/>
    </w:rPr>
  </w:style>
  <w:style w:type="paragraph" w:styleId="37">
    <w:name w:val="Date"/>
    <w:basedOn w:val="1"/>
    <w:next w:val="1"/>
    <w:link w:val="88"/>
    <w:autoRedefine/>
    <w:qFormat/>
    <w:uiPriority w:val="0"/>
    <w:rPr>
      <w:b/>
      <w:sz w:val="28"/>
      <w:szCs w:val="20"/>
    </w:rPr>
  </w:style>
  <w:style w:type="paragraph" w:styleId="38">
    <w:name w:val="Body Text Indent 2"/>
    <w:basedOn w:val="1"/>
    <w:link w:val="95"/>
    <w:autoRedefine/>
    <w:qFormat/>
    <w:uiPriority w:val="0"/>
    <w:pPr>
      <w:ind w:left="630" w:firstLine="645"/>
    </w:pPr>
    <w:rPr>
      <w:rFonts w:ascii="Arial" w:hAnsi="Arial" w:eastAsia="仿宋_GB2312"/>
      <w:sz w:val="32"/>
      <w:szCs w:val="20"/>
    </w:rPr>
  </w:style>
  <w:style w:type="paragraph" w:styleId="39">
    <w:name w:val="Balloon Text"/>
    <w:basedOn w:val="1"/>
    <w:link w:val="86"/>
    <w:autoRedefine/>
    <w:qFormat/>
    <w:uiPriority w:val="0"/>
    <w:rPr>
      <w:sz w:val="18"/>
      <w:szCs w:val="18"/>
    </w:rPr>
  </w:style>
  <w:style w:type="paragraph" w:styleId="40">
    <w:name w:val="footer"/>
    <w:basedOn w:val="1"/>
    <w:link w:val="90"/>
    <w:autoRedefine/>
    <w:qFormat/>
    <w:uiPriority w:val="99"/>
    <w:pPr>
      <w:tabs>
        <w:tab w:val="center" w:pos="4153"/>
        <w:tab w:val="right" w:pos="8306"/>
      </w:tabs>
      <w:snapToGrid w:val="0"/>
      <w:jc w:val="left"/>
    </w:pPr>
    <w:rPr>
      <w:sz w:val="18"/>
      <w:szCs w:val="20"/>
    </w:rPr>
  </w:style>
  <w:style w:type="paragraph" w:styleId="41">
    <w:name w:val="header"/>
    <w:basedOn w:val="1"/>
    <w:link w:val="99"/>
    <w:autoRedefine/>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rPr>
      <w:szCs w:val="20"/>
    </w:rPr>
  </w:style>
  <w:style w:type="paragraph" w:styleId="46">
    <w:name w:val="index 1"/>
    <w:basedOn w:val="1"/>
    <w:next w:val="1"/>
    <w:autoRedefine/>
    <w:qFormat/>
    <w:uiPriority w:val="0"/>
    <w:pPr>
      <w:jc w:val="center"/>
    </w:pPr>
    <w:rPr>
      <w:rFonts w:ascii="仿宋_GB2312" w:eastAsia="仿宋_GB2312"/>
      <w:b/>
      <w:bCs/>
      <w:sz w:val="28"/>
      <w:szCs w:val="20"/>
    </w:rPr>
  </w:style>
  <w:style w:type="paragraph" w:styleId="47">
    <w:name w:val="Subtitle"/>
    <w:basedOn w:val="1"/>
    <w:link w:val="245"/>
    <w:autoRedefine/>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autoRedefine/>
    <w:qFormat/>
    <w:uiPriority w:val="0"/>
    <w:pPr>
      <w:ind w:left="200" w:hanging="200" w:hangingChars="200"/>
    </w:pPr>
    <w:rPr>
      <w:rFonts w:ascii="Calibri" w:hAnsi="Calibri"/>
    </w:rPr>
  </w:style>
  <w:style w:type="paragraph" w:styleId="49">
    <w:name w:val="footnote text"/>
    <w:basedOn w:val="1"/>
    <w:link w:val="158"/>
    <w:autoRedefine/>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04"/>
    <w:autoRedefine/>
    <w:qFormat/>
    <w:uiPriority w:val="0"/>
    <w:pPr>
      <w:ind w:firstLine="645"/>
    </w:pPr>
    <w:rPr>
      <w:rFonts w:ascii="仿宋_GB2312" w:hAnsi="Arial" w:eastAsia="仿宋_GB2312"/>
      <w:color w:val="000000"/>
      <w:sz w:val="30"/>
      <w:szCs w:val="20"/>
    </w:rPr>
  </w:style>
  <w:style w:type="paragraph" w:styleId="52">
    <w:name w:val="index 7"/>
    <w:basedOn w:val="1"/>
    <w:next w:val="1"/>
    <w:autoRedefine/>
    <w:qFormat/>
    <w:uiPriority w:val="0"/>
    <w:pPr>
      <w:ind w:left="1200" w:leftChars="1200"/>
    </w:pPr>
    <w:rPr>
      <w:szCs w:val="20"/>
    </w:rPr>
  </w:style>
  <w:style w:type="paragraph" w:styleId="53">
    <w:name w:val="index 9"/>
    <w:basedOn w:val="1"/>
    <w:next w:val="1"/>
    <w:autoRedefine/>
    <w:qFormat/>
    <w:uiPriority w:val="0"/>
    <w:pPr>
      <w:ind w:left="1600" w:leftChars="1600"/>
    </w:pPr>
    <w:rPr>
      <w:szCs w:val="20"/>
    </w:rPr>
  </w:style>
  <w:style w:type="paragraph" w:styleId="54">
    <w:name w:val="table of figures"/>
    <w:basedOn w:val="1"/>
    <w:next w:val="1"/>
    <w:autoRedefine/>
    <w:qFormat/>
    <w:uiPriority w:val="0"/>
    <w:pPr>
      <w:widowControl/>
      <w:spacing w:line="240" w:lineRule="exact"/>
      <w:ind w:left="200" w:leftChars="200" w:hanging="200" w:hangingChars="200"/>
      <w:jc w:val="left"/>
    </w:pPr>
    <w:rPr>
      <w:szCs w:val="24"/>
    </w:rPr>
  </w:style>
  <w:style w:type="paragraph" w:styleId="55">
    <w:name w:val="toc 2"/>
    <w:basedOn w:val="1"/>
    <w:next w:val="1"/>
    <w:autoRedefine/>
    <w:qFormat/>
    <w:uiPriority w:val="39"/>
    <w:pPr>
      <w:tabs>
        <w:tab w:val="right" w:leader="dot" w:pos="9403"/>
      </w:tabs>
      <w:ind w:left="210"/>
      <w:jc w:val="left"/>
    </w:pPr>
    <w:rPr>
      <w:smallCaps/>
      <w:sz w:val="28"/>
      <w:szCs w:val="24"/>
    </w:rPr>
  </w:style>
  <w:style w:type="paragraph" w:styleId="56">
    <w:name w:val="toc 9"/>
    <w:basedOn w:val="1"/>
    <w:next w:val="1"/>
    <w:autoRedefine/>
    <w:qFormat/>
    <w:uiPriority w:val="39"/>
    <w:pPr>
      <w:ind w:left="1680"/>
      <w:jc w:val="left"/>
    </w:pPr>
    <w:rPr>
      <w:szCs w:val="21"/>
    </w:rPr>
  </w:style>
  <w:style w:type="paragraph" w:styleId="57">
    <w:name w:val="Body Text 2"/>
    <w:basedOn w:val="1"/>
    <w:link w:val="92"/>
    <w:autoRedefine/>
    <w:qFormat/>
    <w:uiPriority w:val="0"/>
    <w:rPr>
      <w:rFonts w:ascii="仿宋_GB2312" w:eastAsia="仿宋_GB2312"/>
      <w:b/>
      <w:sz w:val="24"/>
      <w:szCs w:val="20"/>
    </w:rPr>
  </w:style>
  <w:style w:type="paragraph" w:styleId="58">
    <w:name w:val="List 4"/>
    <w:basedOn w:val="1"/>
    <w:autoRedefine/>
    <w:qFormat/>
    <w:uiPriority w:val="0"/>
    <w:pPr>
      <w:ind w:left="100" w:leftChars="600" w:hanging="200" w:hangingChars="200"/>
    </w:pPr>
    <w:rPr>
      <w:rFonts w:ascii="Calibri" w:hAnsi="Calibri"/>
    </w:rPr>
  </w:style>
  <w:style w:type="paragraph" w:styleId="59">
    <w:name w:val="List Continue 2"/>
    <w:basedOn w:val="1"/>
    <w:autoRedefine/>
    <w:qFormat/>
    <w:uiPriority w:val="0"/>
    <w:pPr>
      <w:spacing w:after="120"/>
      <w:ind w:left="840" w:leftChars="400"/>
    </w:pPr>
    <w:rPr>
      <w:rFonts w:ascii="Calibri" w:hAnsi="Calibri"/>
    </w:rPr>
  </w:style>
  <w:style w:type="paragraph" w:styleId="60">
    <w:name w:val="HTML Preformatted"/>
    <w:basedOn w:val="1"/>
    <w:link w:val="39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autoRedefine/>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autoRedefine/>
    <w:qFormat/>
    <w:uiPriority w:val="0"/>
    <w:pPr>
      <w:ind w:left="200" w:leftChars="200"/>
    </w:pPr>
    <w:rPr>
      <w:szCs w:val="20"/>
    </w:rPr>
  </w:style>
  <w:style w:type="paragraph" w:styleId="63">
    <w:name w:val="Title"/>
    <w:basedOn w:val="6"/>
    <w:next w:val="1"/>
    <w:link w:val="153"/>
    <w:autoRedefine/>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autoRedefine/>
    <w:unhideWhenUsed/>
    <w:qFormat/>
    <w:uiPriority w:val="0"/>
    <w:rPr>
      <w:b/>
      <w:bCs/>
      <w:szCs w:val="22"/>
    </w:rPr>
  </w:style>
  <w:style w:type="paragraph" w:styleId="65">
    <w:name w:val="Body Text First Indent"/>
    <w:basedOn w:val="1"/>
    <w:link w:val="89"/>
    <w:autoRedefine/>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autoRedefine/>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autoRedefine/>
    <w:qFormat/>
    <w:uiPriority w:val="99"/>
    <w:rPr>
      <w:b/>
      <w:bCs/>
    </w:rPr>
  </w:style>
  <w:style w:type="character" w:styleId="70">
    <w:name w:val="page number"/>
    <w:basedOn w:val="68"/>
    <w:autoRedefine/>
    <w:qFormat/>
    <w:uiPriority w:val="99"/>
  </w:style>
  <w:style w:type="character" w:styleId="71">
    <w:name w:val="FollowedHyperlink"/>
    <w:autoRedefine/>
    <w:qFormat/>
    <w:uiPriority w:val="0"/>
    <w:rPr>
      <w:color w:val="800080"/>
      <w:u w:val="single"/>
    </w:rPr>
  </w:style>
  <w:style w:type="character" w:styleId="72">
    <w:name w:val="Emphasis"/>
    <w:autoRedefine/>
    <w:qFormat/>
    <w:uiPriority w:val="0"/>
    <w:rPr>
      <w:color w:val="CC0033"/>
    </w:rPr>
  </w:style>
  <w:style w:type="character" w:styleId="73">
    <w:name w:val="HTML Definition"/>
    <w:autoRedefine/>
    <w:qFormat/>
    <w:uiPriority w:val="0"/>
  </w:style>
  <w:style w:type="character" w:styleId="74">
    <w:name w:val="HTML Typewriter"/>
    <w:autoRedefine/>
    <w:qFormat/>
    <w:uiPriority w:val="0"/>
    <w:rPr>
      <w:rFonts w:ascii="宋体" w:hAnsi="宋体" w:eastAsia="宋体" w:cs="宋体"/>
      <w:sz w:val="24"/>
      <w:szCs w:val="24"/>
    </w:rPr>
  </w:style>
  <w:style w:type="character" w:styleId="75">
    <w:name w:val="HTML Variable"/>
    <w:autoRedefine/>
    <w:qFormat/>
    <w:uiPriority w:val="0"/>
  </w:style>
  <w:style w:type="character" w:styleId="76">
    <w:name w:val="Hyperlink"/>
    <w:autoRedefine/>
    <w:qFormat/>
    <w:uiPriority w:val="99"/>
    <w:rPr>
      <w:color w:val="0000FF"/>
      <w:u w:val="single"/>
    </w:rPr>
  </w:style>
  <w:style w:type="character" w:styleId="77">
    <w:name w:val="HTML Code"/>
    <w:autoRedefine/>
    <w:qFormat/>
    <w:uiPriority w:val="0"/>
    <w:rPr>
      <w:rFonts w:hint="eastAsia" w:ascii="Arial" w:hAnsi="Arial" w:cs="Arial"/>
      <w:sz w:val="20"/>
    </w:rPr>
  </w:style>
  <w:style w:type="character" w:styleId="78">
    <w:name w:val="annotation reference"/>
    <w:autoRedefine/>
    <w:unhideWhenUsed/>
    <w:qFormat/>
    <w:uiPriority w:val="99"/>
    <w:rPr>
      <w:sz w:val="21"/>
      <w:szCs w:val="21"/>
    </w:rPr>
  </w:style>
  <w:style w:type="character" w:styleId="79">
    <w:name w:val="HTML Cite"/>
    <w:autoRedefine/>
    <w:qFormat/>
    <w:uiPriority w:val="0"/>
  </w:style>
  <w:style w:type="character" w:styleId="80">
    <w:name w:val="footnote reference"/>
    <w:autoRedefine/>
    <w:qFormat/>
    <w:uiPriority w:val="0"/>
    <w:rPr>
      <w:vertAlign w:val="superscript"/>
    </w:rPr>
  </w:style>
  <w:style w:type="character" w:styleId="81">
    <w:name w:val="HTML Keyboard"/>
    <w:autoRedefine/>
    <w:qFormat/>
    <w:uiPriority w:val="0"/>
    <w:rPr>
      <w:rFonts w:hint="default" w:ascii="Arial" w:hAnsi="Arial" w:cs="Arial"/>
      <w:sz w:val="20"/>
    </w:rPr>
  </w:style>
  <w:style w:type="character" w:styleId="82">
    <w:name w:val="HTML Sample"/>
    <w:autoRedefine/>
    <w:qFormat/>
    <w:uiPriority w:val="0"/>
    <w:rPr>
      <w:rFonts w:hint="default" w:ascii="Arial" w:hAnsi="Arial" w:cs="Arial"/>
    </w:rPr>
  </w:style>
  <w:style w:type="paragraph" w:customStyle="1" w:styleId="83">
    <w:name w:val="正文首行缩进 21"/>
    <w:basedOn w:val="84"/>
    <w:autoRedefine/>
    <w:qFormat/>
    <w:uiPriority w:val="0"/>
    <w:pPr>
      <w:ind w:firstLine="420"/>
    </w:pPr>
    <w:rPr>
      <w:szCs w:val="22"/>
    </w:rPr>
  </w:style>
  <w:style w:type="paragraph" w:customStyle="1" w:styleId="84">
    <w:name w:val="正文文本缩进1"/>
    <w:basedOn w:val="1"/>
    <w:autoRedefine/>
    <w:qFormat/>
    <w:uiPriority w:val="0"/>
    <w:pPr>
      <w:spacing w:line="500" w:lineRule="exact"/>
      <w:ind w:firstLine="880" w:firstLineChars="200"/>
    </w:pPr>
  </w:style>
  <w:style w:type="character" w:customStyle="1" w:styleId="85">
    <w:name w:val="标题 3 Char"/>
    <w:link w:val="7"/>
    <w:autoRedefine/>
    <w:qFormat/>
    <w:uiPriority w:val="0"/>
    <w:rPr>
      <w:rFonts w:ascii="宋体" w:hAnsi="Times New Roman"/>
      <w:b/>
      <w:bCs/>
      <w:kern w:val="2"/>
      <w:sz w:val="32"/>
      <w:szCs w:val="32"/>
    </w:rPr>
  </w:style>
  <w:style w:type="character" w:customStyle="1" w:styleId="86">
    <w:name w:val="批注框文本 Char"/>
    <w:link w:val="39"/>
    <w:autoRedefine/>
    <w:qFormat/>
    <w:uiPriority w:val="0"/>
    <w:rPr>
      <w:rFonts w:ascii="Times New Roman" w:hAnsi="Times New Roman"/>
      <w:kern w:val="2"/>
      <w:sz w:val="18"/>
      <w:szCs w:val="18"/>
    </w:rPr>
  </w:style>
  <w:style w:type="character" w:customStyle="1" w:styleId="87">
    <w:name w:val="正文文本 3 Char"/>
    <w:link w:val="26"/>
    <w:autoRedefine/>
    <w:qFormat/>
    <w:uiPriority w:val="0"/>
    <w:rPr>
      <w:rFonts w:ascii="黑体" w:hAnsi="Arial" w:eastAsia="黑体"/>
      <w:b/>
      <w:kern w:val="2"/>
      <w:sz w:val="28"/>
    </w:rPr>
  </w:style>
  <w:style w:type="character" w:customStyle="1" w:styleId="88">
    <w:name w:val="日期 Char"/>
    <w:link w:val="37"/>
    <w:autoRedefine/>
    <w:qFormat/>
    <w:uiPriority w:val="0"/>
    <w:rPr>
      <w:rFonts w:ascii="Times New Roman" w:hAnsi="Times New Roman"/>
      <w:b/>
      <w:kern w:val="2"/>
      <w:sz w:val="28"/>
    </w:rPr>
  </w:style>
  <w:style w:type="character" w:customStyle="1" w:styleId="89">
    <w:name w:val="正文首行缩进 Char"/>
    <w:link w:val="65"/>
    <w:autoRedefine/>
    <w:qFormat/>
    <w:uiPriority w:val="0"/>
    <w:rPr>
      <w:rFonts w:ascii="Arial" w:hAnsi="Arial" w:eastAsia="仿宋_GB2312" w:cs="Arial"/>
      <w:kern w:val="2"/>
      <w:sz w:val="24"/>
      <w:szCs w:val="32"/>
    </w:rPr>
  </w:style>
  <w:style w:type="character" w:customStyle="1" w:styleId="90">
    <w:name w:val="页脚 Char"/>
    <w:link w:val="40"/>
    <w:autoRedefine/>
    <w:qFormat/>
    <w:uiPriority w:val="99"/>
    <w:rPr>
      <w:rFonts w:ascii="Times New Roman" w:hAnsi="Times New Roman"/>
      <w:kern w:val="2"/>
      <w:sz w:val="18"/>
    </w:rPr>
  </w:style>
  <w:style w:type="character" w:customStyle="1" w:styleId="91">
    <w:name w:val="标题 4 Char"/>
    <w:link w:val="8"/>
    <w:autoRedefine/>
    <w:qFormat/>
    <w:uiPriority w:val="0"/>
    <w:rPr>
      <w:rFonts w:ascii="Arial" w:hAnsi="Arial" w:eastAsia="黑体"/>
      <w:b/>
      <w:bCs/>
      <w:kern w:val="2"/>
      <w:sz w:val="28"/>
      <w:szCs w:val="28"/>
    </w:rPr>
  </w:style>
  <w:style w:type="character" w:customStyle="1" w:styleId="92">
    <w:name w:val="正文文本 2 Char"/>
    <w:link w:val="57"/>
    <w:autoRedefine/>
    <w:qFormat/>
    <w:uiPriority w:val="0"/>
    <w:rPr>
      <w:rFonts w:ascii="仿宋_GB2312" w:hAnsi="Times New Roman" w:eastAsia="仿宋_GB2312"/>
      <w:b/>
      <w:kern w:val="2"/>
      <w:sz w:val="24"/>
    </w:rPr>
  </w:style>
  <w:style w:type="character" w:customStyle="1" w:styleId="93">
    <w:name w:val="正文文本 Char"/>
    <w:link w:val="27"/>
    <w:autoRedefine/>
    <w:qFormat/>
    <w:uiPriority w:val="0"/>
    <w:rPr>
      <w:rFonts w:ascii="宋体" w:hAnsi="Arial"/>
      <w:kern w:val="2"/>
      <w:sz w:val="28"/>
    </w:rPr>
  </w:style>
  <w:style w:type="character" w:customStyle="1" w:styleId="94">
    <w:name w:val="标题 7 Char"/>
    <w:link w:val="11"/>
    <w:autoRedefine/>
    <w:qFormat/>
    <w:uiPriority w:val="0"/>
    <w:rPr>
      <w:rFonts w:ascii="Arial" w:hAnsi="Arial" w:eastAsia="仿宋_GB2312" w:cs="Arial"/>
      <w:b/>
      <w:bCs/>
      <w:spacing w:val="-4"/>
      <w:kern w:val="2"/>
      <w:sz w:val="24"/>
      <w:szCs w:val="24"/>
    </w:rPr>
  </w:style>
  <w:style w:type="character" w:customStyle="1" w:styleId="95">
    <w:name w:val="正文文本缩进 2 Char"/>
    <w:link w:val="38"/>
    <w:autoRedefine/>
    <w:qFormat/>
    <w:uiPriority w:val="0"/>
    <w:rPr>
      <w:rFonts w:ascii="Arial" w:hAnsi="Arial" w:eastAsia="仿宋_GB2312"/>
      <w:kern w:val="2"/>
      <w:sz w:val="32"/>
    </w:rPr>
  </w:style>
  <w:style w:type="character" w:customStyle="1" w:styleId="96">
    <w:name w:val="标题 1 Char"/>
    <w:link w:val="5"/>
    <w:autoRedefine/>
    <w:qFormat/>
    <w:uiPriority w:val="0"/>
    <w:rPr>
      <w:rFonts w:ascii="Times New Roman" w:hAnsi="Times New Roman"/>
      <w:b/>
      <w:bCs/>
      <w:kern w:val="44"/>
      <w:sz w:val="30"/>
      <w:szCs w:val="44"/>
    </w:rPr>
  </w:style>
  <w:style w:type="character" w:customStyle="1" w:styleId="97">
    <w:name w:val="批注文字 Char"/>
    <w:link w:val="23"/>
    <w:autoRedefine/>
    <w:qFormat/>
    <w:uiPriority w:val="0"/>
    <w:rPr>
      <w:rFonts w:ascii="Times New Roman" w:hAnsi="Times New Roman"/>
      <w:kern w:val="2"/>
      <w:sz w:val="21"/>
    </w:rPr>
  </w:style>
  <w:style w:type="character" w:customStyle="1" w:styleId="98">
    <w:name w:val="纯文本 Char1"/>
    <w:link w:val="34"/>
    <w:autoRedefine/>
    <w:qFormat/>
    <w:locked/>
    <w:uiPriority w:val="0"/>
    <w:rPr>
      <w:rFonts w:ascii="宋体" w:hAnsi="Courier New"/>
      <w:kern w:val="2"/>
      <w:sz w:val="21"/>
    </w:rPr>
  </w:style>
  <w:style w:type="character" w:customStyle="1" w:styleId="99">
    <w:name w:val="页眉 Char"/>
    <w:link w:val="41"/>
    <w:autoRedefine/>
    <w:qFormat/>
    <w:uiPriority w:val="0"/>
    <w:rPr>
      <w:rFonts w:ascii="Times New Roman" w:hAnsi="Times New Roman"/>
      <w:kern w:val="2"/>
      <w:sz w:val="18"/>
    </w:rPr>
  </w:style>
  <w:style w:type="character" w:customStyle="1" w:styleId="100">
    <w:name w:val="标题 2 Char"/>
    <w:link w:val="6"/>
    <w:autoRedefine/>
    <w:qFormat/>
    <w:uiPriority w:val="0"/>
    <w:rPr>
      <w:rFonts w:ascii="Arial" w:hAnsi="Arial" w:eastAsia="黑体"/>
      <w:b/>
      <w:bCs/>
      <w:kern w:val="2"/>
      <w:sz w:val="32"/>
      <w:szCs w:val="32"/>
    </w:rPr>
  </w:style>
  <w:style w:type="character" w:customStyle="1" w:styleId="101">
    <w:name w:val="样式1 Char Char"/>
    <w:link w:val="102"/>
    <w:autoRedefine/>
    <w:qFormat/>
    <w:locked/>
    <w:uiPriority w:val="0"/>
    <w:rPr>
      <w:rFonts w:ascii="宋体" w:hAnsi="宋体"/>
      <w:sz w:val="21"/>
    </w:rPr>
  </w:style>
  <w:style w:type="paragraph" w:customStyle="1" w:styleId="102">
    <w:name w:val="样式1"/>
    <w:basedOn w:val="1"/>
    <w:link w:val="101"/>
    <w:autoRedefine/>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autoRedefine/>
    <w:qFormat/>
    <w:uiPriority w:val="0"/>
    <w:rPr>
      <w:rFonts w:ascii="宋体" w:hAnsi="Arial"/>
      <w:bCs/>
      <w:kern w:val="2"/>
      <w:sz w:val="28"/>
    </w:rPr>
  </w:style>
  <w:style w:type="character" w:customStyle="1" w:styleId="104">
    <w:name w:val="正文文本缩进 3 Char"/>
    <w:link w:val="51"/>
    <w:autoRedefine/>
    <w:qFormat/>
    <w:uiPriority w:val="0"/>
    <w:rPr>
      <w:rFonts w:ascii="仿宋_GB2312" w:hAnsi="Arial" w:eastAsia="仿宋_GB2312"/>
      <w:color w:val="000000"/>
      <w:kern w:val="2"/>
      <w:sz w:val="30"/>
    </w:rPr>
  </w:style>
  <w:style w:type="character" w:customStyle="1" w:styleId="105">
    <w:name w:val="标题 6 Char"/>
    <w:link w:val="10"/>
    <w:autoRedefine/>
    <w:qFormat/>
    <w:uiPriority w:val="0"/>
    <w:rPr>
      <w:rFonts w:ascii="宋体" w:hAnsi="宋体"/>
      <w:sz w:val="28"/>
    </w:rPr>
  </w:style>
  <w:style w:type="character" w:customStyle="1" w:styleId="106">
    <w:name w:val="纯文本 Char"/>
    <w:autoRedefine/>
    <w:qFormat/>
    <w:uiPriority w:val="0"/>
    <w:rPr>
      <w:rFonts w:ascii="宋体" w:hAnsi="Courier New" w:cs="Courier New"/>
      <w:kern w:val="2"/>
      <w:sz w:val="21"/>
      <w:szCs w:val="21"/>
    </w:rPr>
  </w:style>
  <w:style w:type="character" w:customStyle="1" w:styleId="107">
    <w:name w:val="正文文本缩进 Char"/>
    <w:link w:val="3"/>
    <w:autoRedefine/>
    <w:qFormat/>
    <w:uiPriority w:val="99"/>
    <w:rPr>
      <w:rFonts w:ascii="楷体_GB2312" w:hAnsi="Times New Roman" w:eastAsia="楷体_GB2312"/>
      <w:kern w:val="2"/>
      <w:sz w:val="32"/>
    </w:rPr>
  </w:style>
  <w:style w:type="character" w:customStyle="1" w:styleId="108">
    <w:name w:val="批注主题 Char"/>
    <w:link w:val="64"/>
    <w:autoRedefine/>
    <w:qFormat/>
    <w:uiPriority w:val="0"/>
    <w:rPr>
      <w:rFonts w:ascii="Times New Roman" w:hAnsi="Times New Roman"/>
      <w:b/>
      <w:bCs/>
      <w:kern w:val="2"/>
      <w:sz w:val="21"/>
      <w:szCs w:val="22"/>
    </w:rPr>
  </w:style>
  <w:style w:type="character" w:customStyle="1" w:styleId="109">
    <w:name w:val="文档结构图 Char"/>
    <w:link w:val="21"/>
    <w:autoRedefine/>
    <w:qFormat/>
    <w:uiPriority w:val="0"/>
    <w:rPr>
      <w:rFonts w:ascii="Times New Roman" w:hAnsi="Times New Roman"/>
      <w:kern w:val="2"/>
      <w:sz w:val="21"/>
      <w:shd w:val="clear" w:color="auto" w:fill="000080"/>
    </w:rPr>
  </w:style>
  <w:style w:type="paragraph" w:customStyle="1" w:styleId="110">
    <w:name w:val="font8"/>
    <w:basedOn w:val="1"/>
    <w:autoRedefine/>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autoRedefine/>
    <w:qFormat/>
    <w:uiPriority w:val="0"/>
    <w:pPr>
      <w:widowControl/>
    </w:pPr>
    <w:rPr>
      <w:kern w:val="0"/>
      <w:szCs w:val="21"/>
    </w:rPr>
  </w:style>
  <w:style w:type="paragraph" w:customStyle="1" w:styleId="114">
    <w:name w:val="Char"/>
    <w:basedOn w:val="1"/>
    <w:autoRedefine/>
    <w:qFormat/>
    <w:uiPriority w:val="0"/>
    <w:rPr>
      <w:rFonts w:ascii="Tahoma" w:hAnsi="Tahoma"/>
      <w:sz w:val="24"/>
      <w:szCs w:val="20"/>
    </w:rPr>
  </w:style>
  <w:style w:type="paragraph" w:customStyle="1" w:styleId="115">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autoRedefine/>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autoRedefine/>
    <w:qFormat/>
    <w:uiPriority w:val="0"/>
    <w:pPr>
      <w:widowControl/>
      <w:spacing w:after="160" w:line="240" w:lineRule="exact"/>
      <w:jc w:val="left"/>
    </w:pPr>
    <w:rPr>
      <w:kern w:val="0"/>
      <w:sz w:val="24"/>
      <w:szCs w:val="24"/>
    </w:rPr>
  </w:style>
  <w:style w:type="paragraph" w:styleId="120">
    <w:name w:val="List Paragraph"/>
    <w:basedOn w:val="1"/>
    <w:autoRedefine/>
    <w:qFormat/>
    <w:uiPriority w:val="0"/>
    <w:pPr>
      <w:ind w:firstLine="420" w:firstLineChars="200"/>
    </w:pPr>
  </w:style>
  <w:style w:type="paragraph" w:customStyle="1" w:styleId="121">
    <w:name w:val="一级标题"/>
    <w:basedOn w:val="1"/>
    <w:next w:val="117"/>
    <w:autoRedefine/>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autoRedefine/>
    <w:qFormat/>
    <w:uiPriority w:val="0"/>
    <w:rPr>
      <w:rFonts w:ascii="Tahoma" w:hAnsi="Tahoma"/>
      <w:sz w:val="24"/>
      <w:szCs w:val="20"/>
    </w:rPr>
  </w:style>
  <w:style w:type="paragraph" w:customStyle="1" w:styleId="125">
    <w:name w:val="基本文字 Char"/>
    <w:basedOn w:val="1"/>
    <w:autoRedefine/>
    <w:qFormat/>
    <w:uiPriority w:val="0"/>
    <w:pPr>
      <w:spacing w:before="156" w:line="400" w:lineRule="atLeast"/>
      <w:ind w:firstLine="540" w:firstLineChars="225"/>
    </w:pPr>
    <w:rPr>
      <w:sz w:val="24"/>
      <w:szCs w:val="20"/>
    </w:rPr>
  </w:style>
  <w:style w:type="paragraph" w:customStyle="1" w:styleId="12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autoRedefine/>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autoRedefine/>
    <w:qFormat/>
    <w:uiPriority w:val="0"/>
    <w:rPr>
      <w:rFonts w:ascii="宋体" w:hAnsi="宋体" w:eastAsia="黑体"/>
      <w:kern w:val="2"/>
      <w:sz w:val="32"/>
      <w:szCs w:val="32"/>
    </w:rPr>
  </w:style>
  <w:style w:type="character" w:customStyle="1" w:styleId="134">
    <w:name w:val="标题 9 Char"/>
    <w:basedOn w:val="68"/>
    <w:link w:val="13"/>
    <w:autoRedefine/>
    <w:qFormat/>
    <w:uiPriority w:val="0"/>
    <w:rPr>
      <w:b/>
      <w:bCs/>
      <w:kern w:val="2"/>
      <w:sz w:val="30"/>
      <w:szCs w:val="18"/>
    </w:rPr>
  </w:style>
  <w:style w:type="paragraph" w:customStyle="1" w:styleId="135">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autoRedefine/>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autoRedefine/>
    <w:qFormat/>
    <w:uiPriority w:val="0"/>
    <w:rPr>
      <w:rFonts w:ascii="仿宋_GB2312" w:hAnsi="Calibri" w:eastAsia="仿宋_GB2312"/>
      <w:bCs/>
      <w:kern w:val="2"/>
      <w:sz w:val="28"/>
    </w:rPr>
  </w:style>
  <w:style w:type="paragraph" w:customStyle="1" w:styleId="140">
    <w:name w:val="Char1"/>
    <w:basedOn w:val="1"/>
    <w:autoRedefine/>
    <w:qFormat/>
    <w:uiPriority w:val="0"/>
    <w:rPr>
      <w:rFonts w:ascii="Calibri" w:hAnsi="Calibri"/>
    </w:rPr>
  </w:style>
  <w:style w:type="paragraph" w:customStyle="1" w:styleId="141">
    <w:name w:val="Char Char Char Char Char Char"/>
    <w:basedOn w:val="1"/>
    <w:autoRedefine/>
    <w:qFormat/>
    <w:uiPriority w:val="0"/>
    <w:rPr>
      <w:rFonts w:ascii="Tahoma" w:hAnsi="Tahoma"/>
      <w:sz w:val="24"/>
      <w:szCs w:val="20"/>
    </w:rPr>
  </w:style>
  <w:style w:type="paragraph" w:customStyle="1" w:styleId="142">
    <w:name w:val="_Style 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autoRedefine/>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autoRedefine/>
    <w:qFormat/>
    <w:uiPriority w:val="0"/>
    <w:rPr>
      <w:sz w:val="24"/>
    </w:rPr>
  </w:style>
  <w:style w:type="paragraph" w:customStyle="1" w:styleId="14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autoRedefine/>
    <w:qFormat/>
    <w:uiPriority w:val="0"/>
    <w:rPr>
      <w:sz w:val="22"/>
    </w:rPr>
  </w:style>
  <w:style w:type="paragraph" w:customStyle="1" w:styleId="148">
    <w:name w:val="段落2"/>
    <w:basedOn w:val="1"/>
    <w:autoRedefine/>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autoRedefine/>
    <w:qFormat/>
    <w:uiPriority w:val="0"/>
    <w:pPr>
      <w:widowControl/>
      <w:jc w:val="center"/>
    </w:pPr>
    <w:rPr>
      <w:rFonts w:ascii="宋体" w:hAnsi="Calibri"/>
      <w:b/>
      <w:kern w:val="0"/>
      <w:sz w:val="36"/>
      <w:szCs w:val="20"/>
    </w:rPr>
  </w:style>
  <w:style w:type="paragraph" w:customStyle="1" w:styleId="15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5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autoRedefine/>
    <w:qFormat/>
    <w:uiPriority w:val="0"/>
    <w:rPr>
      <w:rFonts w:ascii="宋体" w:hAnsi="宋体" w:eastAsia="黑体"/>
      <w:b/>
      <w:smallCaps/>
      <w:snapToGrid w:val="0"/>
      <w:kern w:val="2"/>
      <w:sz w:val="44"/>
      <w:szCs w:val="24"/>
    </w:rPr>
  </w:style>
  <w:style w:type="paragraph" w:customStyle="1" w:styleId="154">
    <w:name w:val="段落1 Char"/>
    <w:basedOn w:val="34"/>
    <w:autoRedefine/>
    <w:qFormat/>
    <w:uiPriority w:val="0"/>
    <w:pPr>
      <w:spacing w:line="360" w:lineRule="auto"/>
    </w:pPr>
    <w:rPr>
      <w:rFonts w:ascii="Times New Roman" w:hAnsi="Times New Roman" w:cs="Courier New"/>
      <w:sz w:val="24"/>
      <w:szCs w:val="21"/>
    </w:rPr>
  </w:style>
  <w:style w:type="paragraph" w:customStyle="1" w:styleId="155">
    <w:name w:val="样式3"/>
    <w:basedOn w:val="1"/>
    <w:autoRedefine/>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autoRedefine/>
    <w:qFormat/>
    <w:uiPriority w:val="0"/>
    <w:rPr>
      <w:rFonts w:ascii="Calibri" w:hAnsi="Calibri"/>
    </w:rPr>
  </w:style>
  <w:style w:type="paragraph" w:customStyle="1" w:styleId="157">
    <w:name w:val="Default Paragraph Char Char Char Char"/>
    <w:basedOn w:val="1"/>
    <w:next w:val="1"/>
    <w:autoRedefine/>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autoRedefine/>
    <w:qFormat/>
    <w:uiPriority w:val="0"/>
    <w:rPr>
      <w:rFonts w:ascii="Calibri" w:hAnsi="Calibri"/>
      <w:bCs/>
      <w:sz w:val="18"/>
    </w:rPr>
  </w:style>
  <w:style w:type="character" w:customStyle="1" w:styleId="159">
    <w:name w:val="t_tag"/>
    <w:basedOn w:val="68"/>
    <w:autoRedefine/>
    <w:qFormat/>
    <w:uiPriority w:val="0"/>
  </w:style>
  <w:style w:type="character" w:customStyle="1" w:styleId="160">
    <w:name w:val="批注框文本 Char1"/>
    <w:basedOn w:val="68"/>
    <w:autoRedefine/>
    <w:qFormat/>
    <w:uiPriority w:val="0"/>
    <w:rPr>
      <w:rFonts w:ascii="Calibri" w:hAnsi="Calibri"/>
      <w:kern w:val="2"/>
      <w:sz w:val="18"/>
      <w:szCs w:val="18"/>
    </w:rPr>
  </w:style>
  <w:style w:type="character" w:customStyle="1" w:styleId="161">
    <w:name w:val="批注文字 Char1"/>
    <w:basedOn w:val="68"/>
    <w:autoRedefine/>
    <w:semiHidden/>
    <w:qFormat/>
    <w:uiPriority w:val="99"/>
    <w:rPr>
      <w:rFonts w:ascii="Calibri" w:hAnsi="Calibri"/>
      <w:kern w:val="2"/>
      <w:sz w:val="21"/>
      <w:szCs w:val="22"/>
    </w:rPr>
  </w:style>
  <w:style w:type="character" w:customStyle="1" w:styleId="162">
    <w:name w:val="批注主题 Char1"/>
    <w:basedOn w:val="161"/>
    <w:autoRedefine/>
    <w:qFormat/>
    <w:uiPriority w:val="0"/>
    <w:rPr>
      <w:rFonts w:ascii="Calibri" w:hAnsi="Calibri"/>
      <w:kern w:val="2"/>
      <w:sz w:val="21"/>
      <w:szCs w:val="22"/>
    </w:rPr>
  </w:style>
  <w:style w:type="paragraph" w:customStyle="1" w:styleId="163">
    <w:name w:val="Char10 Char Char Char Char Char Char Char Char Char"/>
    <w:basedOn w:val="1"/>
    <w:next w:val="1"/>
    <w:autoRedefine/>
    <w:qFormat/>
    <w:uiPriority w:val="0"/>
    <w:rPr>
      <w:rFonts w:ascii="Calibri" w:hAnsi="Calibri"/>
    </w:rPr>
  </w:style>
  <w:style w:type="character" w:customStyle="1" w:styleId="164">
    <w:name w:val="普通文字1 Char"/>
    <w:autoRedefine/>
    <w:qFormat/>
    <w:uiPriority w:val="99"/>
    <w:rPr>
      <w:rFonts w:ascii="宋体" w:hAnsi="Courier New" w:eastAsia="宋体" w:cs="Courier New"/>
      <w:szCs w:val="21"/>
    </w:rPr>
  </w:style>
  <w:style w:type="paragraph" w:customStyle="1" w:styleId="165">
    <w:name w:val="TOC 标题1"/>
    <w:basedOn w:val="5"/>
    <w:next w:val="1"/>
    <w:autoRedefine/>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Char Char Char Char Char Char1"/>
    <w:basedOn w:val="1"/>
    <w:autoRedefine/>
    <w:qFormat/>
    <w:uiPriority w:val="0"/>
    <w:rPr>
      <w:rFonts w:ascii="Tahoma" w:hAnsi="Tahoma"/>
      <w:sz w:val="24"/>
      <w:szCs w:val="20"/>
    </w:rPr>
  </w:style>
  <w:style w:type="paragraph" w:customStyle="1" w:styleId="175">
    <w:name w:val="Char Char Char Char1"/>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autoRedefine/>
    <w:qFormat/>
    <w:uiPriority w:val="0"/>
    <w:rPr>
      <w:rFonts w:ascii="Calibri" w:hAnsi="Calibri"/>
    </w:rPr>
  </w:style>
  <w:style w:type="paragraph" w:customStyle="1" w:styleId="177">
    <w:name w:val="MsoNormal"/>
    <w:basedOn w:val="178"/>
    <w:autoRedefine/>
    <w:qFormat/>
    <w:uiPriority w:val="0"/>
    <w:rPr>
      <w:rFonts w:ascii="Calibri" w:hAnsi="Calibri" w:eastAsia="Calibri"/>
      <w:sz w:val="21"/>
    </w:rPr>
  </w:style>
  <w:style w:type="paragraph" w:customStyle="1" w:styleId="178">
    <w:name w:val="Normal_0"/>
    <w:autoRedefine/>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autoRedefine/>
    <w:qFormat/>
    <w:uiPriority w:val="0"/>
    <w:rPr>
      <w:rFonts w:ascii="黑体" w:hAnsi="宋体" w:eastAsia="黑体"/>
      <w:b/>
      <w:smallCaps/>
      <w:snapToGrid w:val="0"/>
      <w:sz w:val="36"/>
      <w:szCs w:val="24"/>
    </w:rPr>
  </w:style>
  <w:style w:type="paragraph" w:customStyle="1" w:styleId="182">
    <w:name w:val="纯文本_0"/>
    <w:basedOn w:val="115"/>
    <w:link w:val="183"/>
    <w:autoRedefine/>
    <w:qFormat/>
    <w:uiPriority w:val="99"/>
    <w:rPr>
      <w:rFonts w:ascii="宋体" w:hAnsi="Courier New" w:cs="Times New Roman"/>
      <w:szCs w:val="21"/>
    </w:rPr>
  </w:style>
  <w:style w:type="character" w:customStyle="1" w:styleId="183">
    <w:name w:val="Texte Char1"/>
    <w:link w:val="182"/>
    <w:autoRedefine/>
    <w:qFormat/>
    <w:uiPriority w:val="99"/>
    <w:rPr>
      <w:rFonts w:ascii="宋体" w:hAnsi="Courier New"/>
      <w:kern w:val="2"/>
      <w:sz w:val="21"/>
      <w:szCs w:val="21"/>
      <w:lang w:val="en-US" w:eastAsia="zh-CN"/>
    </w:rPr>
  </w:style>
  <w:style w:type="paragraph" w:customStyle="1" w:styleId="184">
    <w:name w:val="纯文本_1"/>
    <w:basedOn w:val="185"/>
    <w:link w:val="186"/>
    <w:autoRedefine/>
    <w:qFormat/>
    <w:uiPriority w:val="0"/>
    <w:rPr>
      <w:rFonts w:ascii="宋体" w:hAnsi="Courier New"/>
      <w:szCs w:val="21"/>
    </w:rPr>
  </w:style>
  <w:style w:type="paragraph" w:customStyle="1" w:styleId="18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autoRedefine/>
    <w:qFormat/>
    <w:uiPriority w:val="0"/>
    <w:rPr>
      <w:rFonts w:ascii="宋体" w:hAnsi="Courier New"/>
      <w:kern w:val="2"/>
      <w:sz w:val="21"/>
      <w:szCs w:val="21"/>
    </w:rPr>
  </w:style>
  <w:style w:type="paragraph" w:customStyle="1" w:styleId="187">
    <w:name w:val="标题 3_0"/>
    <w:basedOn w:val="188"/>
    <w:next w:val="189"/>
    <w:link w:val="200"/>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autoRedefine/>
    <w:unhideWhenUsed/>
    <w:qFormat/>
    <w:uiPriority w:val="0"/>
    <w:pPr>
      <w:ind w:firstLine="420" w:firstLineChars="200"/>
    </w:pPr>
    <w:rPr>
      <w:rFonts w:ascii="Calibri" w:hAnsi="Calibri"/>
      <w:bCs/>
      <w:szCs w:val="32"/>
    </w:rPr>
  </w:style>
  <w:style w:type="paragraph" w:customStyle="1" w:styleId="190">
    <w:name w:val="标题 1_0"/>
    <w:basedOn w:val="188"/>
    <w:next w:val="188"/>
    <w:link w:val="191"/>
    <w:autoRedefine/>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autoRedefine/>
    <w:qFormat/>
    <w:uiPriority w:val="0"/>
    <w:rPr>
      <w:rFonts w:ascii="黑体" w:hAnsi="Times New Roman" w:eastAsia="黑体" w:cs="Times New Roman"/>
      <w:sz w:val="52"/>
    </w:rPr>
  </w:style>
  <w:style w:type="paragraph" w:customStyle="1" w:styleId="192">
    <w:name w:val="标题 6_0"/>
    <w:basedOn w:val="188"/>
    <w:next w:val="188"/>
    <w:link w:val="19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autoRedefine/>
    <w:qFormat/>
    <w:uiPriority w:val="0"/>
    <w:rPr>
      <w:rFonts w:ascii="Arial" w:hAnsi="Arial" w:eastAsia="黑体" w:cs="Times New Roman"/>
      <w:b/>
      <w:bCs/>
      <w:sz w:val="24"/>
      <w:szCs w:val="24"/>
    </w:rPr>
  </w:style>
  <w:style w:type="paragraph" w:customStyle="1" w:styleId="194">
    <w:name w:val="标题 7_0"/>
    <w:basedOn w:val="188"/>
    <w:next w:val="188"/>
    <w:link w:val="195"/>
    <w:autoRedefine/>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autoRedefine/>
    <w:qFormat/>
    <w:uiPriority w:val="0"/>
    <w:rPr>
      <w:rFonts w:ascii="Times New Roman" w:hAnsi="Times New Roman" w:eastAsia="宋体" w:cs="Times New Roman"/>
      <w:b/>
      <w:bCs/>
      <w:sz w:val="24"/>
      <w:szCs w:val="24"/>
    </w:rPr>
  </w:style>
  <w:style w:type="paragraph" w:customStyle="1" w:styleId="196">
    <w:name w:val="标题 8_0"/>
    <w:basedOn w:val="188"/>
    <w:next w:val="188"/>
    <w:link w:val="19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autoRedefine/>
    <w:qFormat/>
    <w:uiPriority w:val="0"/>
    <w:rPr>
      <w:rFonts w:ascii="Arial" w:hAnsi="Arial" w:eastAsia="黑体" w:cs="Times New Roman"/>
      <w:sz w:val="24"/>
      <w:szCs w:val="24"/>
    </w:rPr>
  </w:style>
  <w:style w:type="paragraph" w:customStyle="1" w:styleId="198">
    <w:name w:val="标题 9_0"/>
    <w:basedOn w:val="188"/>
    <w:next w:val="188"/>
    <w:link w:val="19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autoRedefine/>
    <w:qFormat/>
    <w:uiPriority w:val="0"/>
    <w:rPr>
      <w:rFonts w:ascii="Arial" w:hAnsi="Arial" w:eastAsia="黑体" w:cs="Times New Roman"/>
      <w:sz w:val="21"/>
      <w:szCs w:val="21"/>
    </w:rPr>
  </w:style>
  <w:style w:type="character" w:customStyle="1" w:styleId="200">
    <w:name w:val="标题 3 Char_0"/>
    <w:link w:val="187"/>
    <w:autoRedefine/>
    <w:qFormat/>
    <w:uiPriority w:val="0"/>
    <w:rPr>
      <w:rFonts w:ascii="Times New Roman" w:hAnsi="Times New Roman" w:eastAsia="宋体" w:cs="Times New Roman"/>
      <w:b/>
      <w:sz w:val="32"/>
    </w:rPr>
  </w:style>
  <w:style w:type="paragraph" w:customStyle="1" w:styleId="201">
    <w:name w:val="Blockquote_0"/>
    <w:basedOn w:val="188"/>
    <w:link w:val="202"/>
    <w:autoRedefine/>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autoRedefine/>
    <w:qFormat/>
    <w:locked/>
    <w:uiPriority w:val="0"/>
    <w:rPr>
      <w:sz w:val="24"/>
    </w:rPr>
  </w:style>
  <w:style w:type="paragraph" w:customStyle="1" w:styleId="203">
    <w:name w:val="标题 4_0"/>
    <w:basedOn w:val="188"/>
    <w:next w:val="188"/>
    <w:link w:val="20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autoRedefine/>
    <w:qFormat/>
    <w:uiPriority w:val="0"/>
    <w:rPr>
      <w:rFonts w:ascii="Arial" w:hAnsi="Arial" w:eastAsia="黑体"/>
      <w:sz w:val="28"/>
    </w:rPr>
  </w:style>
  <w:style w:type="paragraph" w:customStyle="1" w:styleId="205">
    <w:name w:val="纯文本_2"/>
    <w:basedOn w:val="188"/>
    <w:link w:val="206"/>
    <w:autoRedefine/>
    <w:qFormat/>
    <w:uiPriority w:val="0"/>
    <w:rPr>
      <w:rFonts w:ascii="宋体" w:hAnsi="Courier New"/>
      <w:szCs w:val="21"/>
    </w:rPr>
  </w:style>
  <w:style w:type="character" w:customStyle="1" w:styleId="206">
    <w:name w:val="纯文本 Char1_1"/>
    <w:link w:val="205"/>
    <w:autoRedefine/>
    <w:qFormat/>
    <w:uiPriority w:val="0"/>
    <w:rPr>
      <w:rFonts w:ascii="宋体" w:hAnsi="Courier New"/>
      <w:kern w:val="2"/>
      <w:sz w:val="21"/>
      <w:szCs w:val="21"/>
    </w:rPr>
  </w:style>
  <w:style w:type="paragraph" w:customStyle="1" w:styleId="207">
    <w:name w:val="Blockquote_0_1"/>
    <w:basedOn w:val="208"/>
    <w:link w:val="209"/>
    <w:autoRedefine/>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autoRedefine/>
    <w:qFormat/>
    <w:locked/>
    <w:uiPriority w:val="0"/>
    <w:rPr>
      <w:sz w:val="24"/>
    </w:rPr>
  </w:style>
  <w:style w:type="paragraph" w:customStyle="1" w:styleId="210">
    <w:name w:val="正文文本_0"/>
    <w:basedOn w:val="188"/>
    <w:link w:val="211"/>
    <w:autoRedefine/>
    <w:qFormat/>
    <w:uiPriority w:val="0"/>
    <w:pPr>
      <w:spacing w:after="120"/>
    </w:pPr>
  </w:style>
  <w:style w:type="character" w:customStyle="1" w:styleId="211">
    <w:name w:val="正文文本 Char_0"/>
    <w:link w:val="210"/>
    <w:autoRedefine/>
    <w:qFormat/>
    <w:uiPriority w:val="0"/>
    <w:rPr>
      <w:kern w:val="2"/>
      <w:sz w:val="21"/>
      <w:szCs w:val="24"/>
    </w:rPr>
  </w:style>
  <w:style w:type="paragraph" w:customStyle="1" w:styleId="212">
    <w:name w:val="普通(网站)_0"/>
    <w:basedOn w:val="188"/>
    <w:autoRedefine/>
    <w:qFormat/>
    <w:uiPriority w:val="0"/>
    <w:pPr>
      <w:widowControl/>
      <w:spacing w:before="100" w:beforeAutospacing="1" w:after="100" w:afterAutospacing="1"/>
      <w:jc w:val="left"/>
    </w:pPr>
    <w:rPr>
      <w:rFonts w:ascii="宋体" w:hAnsi="宋体"/>
      <w:kern w:val="0"/>
      <w:sz w:val="24"/>
    </w:rPr>
  </w:style>
  <w:style w:type="paragraph" w:customStyle="1" w:styleId="21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autoRedefine/>
    <w:qFormat/>
    <w:uiPriority w:val="0"/>
    <w:rPr>
      <w:sz w:val="18"/>
    </w:rPr>
  </w:style>
  <w:style w:type="paragraph" w:customStyle="1" w:styleId="2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2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autoRedefine/>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autoRedefine/>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autoRedefine/>
    <w:qFormat/>
    <w:uiPriority w:val="0"/>
    <w:rPr>
      <w:rFonts w:ascii="Tahoma" w:hAnsi="Tahoma"/>
      <w:sz w:val="24"/>
      <w:szCs w:val="20"/>
    </w:rPr>
  </w:style>
  <w:style w:type="paragraph" w:customStyle="1" w:styleId="24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autoRedefine/>
    <w:qFormat/>
    <w:uiPriority w:val="0"/>
    <w:rPr>
      <w:rFonts w:ascii="Arial" w:hAnsi="Arial"/>
      <w:b/>
      <w:bCs/>
      <w:kern w:val="28"/>
      <w:sz w:val="32"/>
      <w:szCs w:val="32"/>
    </w:rPr>
  </w:style>
  <w:style w:type="character" w:customStyle="1" w:styleId="246">
    <w:name w:val="Char Char"/>
    <w:autoRedefine/>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autoRedefine/>
    <w:qFormat/>
    <w:uiPriority w:val="0"/>
    <w:rPr>
      <w:rFonts w:ascii="Arial" w:hAnsi="Arial"/>
      <w:b/>
      <w:bCs/>
      <w:sz w:val="24"/>
      <w:szCs w:val="32"/>
    </w:rPr>
  </w:style>
  <w:style w:type="paragraph" w:customStyle="1" w:styleId="248">
    <w:name w:val="标题4"/>
    <w:basedOn w:val="6"/>
    <w:next w:val="31"/>
    <w:link w:val="247"/>
    <w:autoRedefine/>
    <w:qFormat/>
    <w:uiPriority w:val="0"/>
    <w:pPr>
      <w:spacing w:before="0" w:after="0" w:line="413" w:lineRule="auto"/>
      <w:ind w:firstLine="0"/>
      <w:jc w:val="both"/>
    </w:pPr>
    <w:rPr>
      <w:rFonts w:eastAsia="宋体"/>
      <w:kern w:val="0"/>
      <w:sz w:val="24"/>
    </w:rPr>
  </w:style>
  <w:style w:type="character" w:customStyle="1" w:styleId="249">
    <w:name w:val="明显引用 Char"/>
    <w:link w:val="250"/>
    <w:autoRedefine/>
    <w:qFormat/>
    <w:uiPriority w:val="0"/>
    <w:rPr>
      <w:b/>
      <w:bCs/>
      <w:i/>
      <w:iCs/>
      <w:color w:val="4F81BD"/>
      <w:kern w:val="2"/>
      <w:sz w:val="21"/>
      <w:szCs w:val="22"/>
    </w:rPr>
  </w:style>
  <w:style w:type="paragraph" w:styleId="250">
    <w:name w:val="Intense Quote"/>
    <w:basedOn w:val="1"/>
    <w:next w:val="1"/>
    <w:link w:val="249"/>
    <w:autoRedefine/>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autoRedefine/>
    <w:qFormat/>
    <w:uiPriority w:val="30"/>
    <w:rPr>
      <w:b/>
      <w:bCs/>
      <w:i/>
      <w:iCs/>
      <w:color w:val="4F81BD"/>
      <w:kern w:val="2"/>
      <w:sz w:val="21"/>
      <w:szCs w:val="22"/>
    </w:rPr>
  </w:style>
  <w:style w:type="character" w:customStyle="1" w:styleId="252">
    <w:name w:val="标题5 Char Char"/>
    <w:link w:val="253"/>
    <w:autoRedefine/>
    <w:qFormat/>
    <w:uiPriority w:val="0"/>
    <w:rPr>
      <w:rFonts w:ascii="Arial" w:hAnsi="Arial"/>
      <w:b/>
      <w:bCs/>
      <w:sz w:val="24"/>
      <w:szCs w:val="32"/>
    </w:rPr>
  </w:style>
  <w:style w:type="paragraph" w:customStyle="1" w:styleId="253">
    <w:name w:val="标题5"/>
    <w:basedOn w:val="7"/>
    <w:link w:val="252"/>
    <w:autoRedefine/>
    <w:qFormat/>
    <w:uiPriority w:val="0"/>
    <w:pPr>
      <w:spacing w:line="413" w:lineRule="auto"/>
      <w:jc w:val="both"/>
    </w:pPr>
    <w:rPr>
      <w:rFonts w:ascii="Arial" w:hAnsi="Arial"/>
      <w:kern w:val="0"/>
      <w:sz w:val="24"/>
    </w:rPr>
  </w:style>
  <w:style w:type="character" w:customStyle="1" w:styleId="254">
    <w:name w:val="引用 Char"/>
    <w:link w:val="255"/>
    <w:autoRedefine/>
    <w:qFormat/>
    <w:uiPriority w:val="0"/>
    <w:rPr>
      <w:i/>
      <w:iCs/>
      <w:color w:val="000000"/>
      <w:kern w:val="2"/>
      <w:sz w:val="21"/>
      <w:szCs w:val="22"/>
    </w:rPr>
  </w:style>
  <w:style w:type="paragraph" w:styleId="255">
    <w:name w:val="Quote"/>
    <w:basedOn w:val="1"/>
    <w:next w:val="1"/>
    <w:link w:val="254"/>
    <w:autoRedefine/>
    <w:qFormat/>
    <w:uiPriority w:val="0"/>
    <w:rPr>
      <w:i/>
      <w:iCs/>
      <w:color w:val="000000"/>
    </w:rPr>
  </w:style>
  <w:style w:type="character" w:customStyle="1" w:styleId="256">
    <w:name w:val="引用 Char1"/>
    <w:basedOn w:val="68"/>
    <w:autoRedefine/>
    <w:qFormat/>
    <w:uiPriority w:val="29"/>
    <w:rPr>
      <w:i/>
      <w:iCs/>
      <w:color w:val="000000"/>
      <w:kern w:val="2"/>
      <w:sz w:val="21"/>
      <w:szCs w:val="22"/>
    </w:rPr>
  </w:style>
  <w:style w:type="character" w:customStyle="1" w:styleId="257">
    <w:name w:val="ask-title2"/>
    <w:autoRedefine/>
    <w:qFormat/>
    <w:uiPriority w:val="0"/>
  </w:style>
  <w:style w:type="paragraph" w:customStyle="1" w:styleId="258">
    <w:name w:val="_Style 24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autoRedefine/>
    <w:semiHidden/>
    <w:qFormat/>
    <w:uiPriority w:val="99"/>
  </w:style>
  <w:style w:type="character" w:customStyle="1" w:styleId="260">
    <w:name w:val="正文文本 2 Char1"/>
    <w:basedOn w:val="68"/>
    <w:autoRedefine/>
    <w:semiHidden/>
    <w:qFormat/>
    <w:uiPriority w:val="99"/>
  </w:style>
  <w:style w:type="character" w:customStyle="1" w:styleId="261">
    <w:name w:val="纯文本 Char2"/>
    <w:autoRedefine/>
    <w:semiHidden/>
    <w:qFormat/>
    <w:uiPriority w:val="99"/>
    <w:rPr>
      <w:rFonts w:ascii="宋体" w:hAnsi="Courier New" w:eastAsia="宋体" w:cs="Courier New"/>
      <w:szCs w:val="21"/>
    </w:rPr>
  </w:style>
  <w:style w:type="character" w:customStyle="1" w:styleId="262">
    <w:name w:val="页眉 Char1"/>
    <w:autoRedefine/>
    <w:semiHidden/>
    <w:qFormat/>
    <w:uiPriority w:val="99"/>
    <w:rPr>
      <w:sz w:val="18"/>
      <w:szCs w:val="18"/>
    </w:rPr>
  </w:style>
  <w:style w:type="character" w:customStyle="1" w:styleId="263">
    <w:name w:val="正文文本 3 Char1"/>
    <w:autoRedefine/>
    <w:semiHidden/>
    <w:qFormat/>
    <w:uiPriority w:val="99"/>
    <w:rPr>
      <w:sz w:val="16"/>
      <w:szCs w:val="16"/>
    </w:rPr>
  </w:style>
  <w:style w:type="character" w:customStyle="1" w:styleId="264">
    <w:name w:val="正文文本缩进 3 Char1"/>
    <w:autoRedefine/>
    <w:semiHidden/>
    <w:qFormat/>
    <w:uiPriority w:val="99"/>
    <w:rPr>
      <w:sz w:val="16"/>
      <w:szCs w:val="16"/>
    </w:rPr>
  </w:style>
  <w:style w:type="character" w:customStyle="1" w:styleId="265">
    <w:name w:val="Char Char1"/>
    <w:autoRedefine/>
    <w:qFormat/>
    <w:uiPriority w:val="0"/>
    <w:rPr>
      <w:rFonts w:ascii="宋体" w:hAnsi="Courier New" w:eastAsia="宋体" w:cs="Courier New"/>
      <w:kern w:val="2"/>
      <w:sz w:val="21"/>
      <w:szCs w:val="21"/>
      <w:lang w:val="en-US" w:eastAsia="zh-CN" w:bidi="ar-SA"/>
    </w:rPr>
  </w:style>
  <w:style w:type="character" w:customStyle="1" w:styleId="266">
    <w:name w:val="正文文本 Char1"/>
    <w:autoRedefine/>
    <w:qFormat/>
    <w:uiPriority w:val="0"/>
    <w:rPr>
      <w:rFonts w:ascii="Calibri" w:hAnsi="Calibri" w:eastAsia="宋体" w:cs="Times New Roman"/>
    </w:rPr>
  </w:style>
  <w:style w:type="character" w:customStyle="1" w:styleId="267">
    <w:name w:val="正文首行缩进 Char1"/>
    <w:autoRedefine/>
    <w:qFormat/>
    <w:uiPriority w:val="0"/>
    <w:rPr>
      <w:rFonts w:ascii="Calibri" w:hAnsi="Calibri" w:eastAsia="宋体"/>
      <w:kern w:val="2"/>
      <w:sz w:val="21"/>
      <w:szCs w:val="22"/>
      <w:lang w:val="en-US" w:eastAsia="zh-CN" w:bidi="ar-SA"/>
    </w:rPr>
  </w:style>
  <w:style w:type="character" w:customStyle="1" w:styleId="268">
    <w:name w:val="日期 Char1"/>
    <w:basedOn w:val="68"/>
    <w:autoRedefine/>
    <w:qFormat/>
    <w:uiPriority w:val="0"/>
  </w:style>
  <w:style w:type="character" w:customStyle="1" w:styleId="269">
    <w:name w:val="文档结构图 Char1"/>
    <w:autoRedefine/>
    <w:qFormat/>
    <w:uiPriority w:val="0"/>
    <w:rPr>
      <w:rFonts w:ascii="宋体" w:eastAsia="宋体"/>
      <w:sz w:val="18"/>
      <w:szCs w:val="18"/>
    </w:rPr>
  </w:style>
  <w:style w:type="character" w:customStyle="1" w:styleId="270">
    <w:name w:val="页脚 Char1"/>
    <w:autoRedefine/>
    <w:semiHidden/>
    <w:qFormat/>
    <w:uiPriority w:val="99"/>
    <w:rPr>
      <w:sz w:val="18"/>
      <w:szCs w:val="18"/>
    </w:rPr>
  </w:style>
  <w:style w:type="character" w:customStyle="1" w:styleId="271">
    <w:name w:val="正文文本缩进 2 Char1"/>
    <w:basedOn w:val="68"/>
    <w:autoRedefine/>
    <w:semiHidden/>
    <w:qFormat/>
    <w:uiPriority w:val="99"/>
  </w:style>
  <w:style w:type="paragraph" w:customStyle="1" w:styleId="272">
    <w:name w:val="Char Char Char Char2"/>
    <w:basedOn w:val="1"/>
    <w:autoRedefine/>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autoRedefine/>
    <w:qFormat/>
    <w:uiPriority w:val="0"/>
    <w:rPr>
      <w:rFonts w:ascii="Tahoma" w:hAnsi="Tahoma"/>
      <w:sz w:val="24"/>
      <w:szCs w:val="20"/>
    </w:rPr>
  </w:style>
  <w:style w:type="paragraph" w:customStyle="1" w:styleId="274">
    <w:name w:val="默认段落字体 Para Char"/>
    <w:basedOn w:val="1"/>
    <w:autoRedefine/>
    <w:qFormat/>
    <w:uiPriority w:val="0"/>
    <w:rPr>
      <w:szCs w:val="20"/>
    </w:rPr>
  </w:style>
  <w:style w:type="paragraph" w:customStyle="1" w:styleId="275">
    <w:name w:val="正文首行缩进 4 字符"/>
    <w:basedOn w:val="65"/>
    <w:autoRedefine/>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autoRedefine/>
    <w:qFormat/>
    <w:uiPriority w:val="0"/>
    <w:rPr>
      <w:rFonts w:ascii="Calibri" w:hAnsi="Calibri"/>
    </w:rPr>
  </w:style>
  <w:style w:type="paragraph" w:customStyle="1" w:styleId="277">
    <w:name w:val="Char Char Char Char Char Char2"/>
    <w:basedOn w:val="1"/>
    <w:autoRedefine/>
    <w:qFormat/>
    <w:uiPriority w:val="0"/>
    <w:rPr>
      <w:rFonts w:ascii="Tahoma" w:hAnsi="Tahoma"/>
      <w:sz w:val="24"/>
      <w:szCs w:val="20"/>
    </w:rPr>
  </w:style>
  <w:style w:type="paragraph" w:customStyle="1" w:styleId="278">
    <w:name w:val="正文2"/>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autoRedefine/>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autoRedefine/>
    <w:qFormat/>
    <w:uiPriority w:val="0"/>
    <w:rPr>
      <w:rFonts w:ascii="Calibri" w:hAnsi="Calibri"/>
    </w:rPr>
  </w:style>
  <w:style w:type="table" w:customStyle="1" w:styleId="281">
    <w:name w:val="网格型1"/>
    <w:basedOn w:val="6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autoRedefine/>
    <w:qFormat/>
    <w:uiPriority w:val="1"/>
    <w:rPr>
      <w:rFonts w:ascii="宋体" w:hAnsi="宋体" w:cs="宋体"/>
      <w:lang w:val="zh-CN" w:bidi="zh-CN"/>
    </w:rPr>
  </w:style>
  <w:style w:type="table" w:customStyle="1" w:styleId="283">
    <w:name w:val="Table Normal"/>
    <w:autoRedefine/>
    <w:semiHidden/>
    <w:unhideWhenUsed/>
    <w:qFormat/>
    <w:uiPriority w:val="2"/>
    <w:tblPr>
      <w:tblCellMar>
        <w:top w:w="0" w:type="dxa"/>
        <w:left w:w="0" w:type="dxa"/>
        <w:bottom w:w="0" w:type="dxa"/>
        <w:right w:w="0" w:type="dxa"/>
      </w:tblCellMar>
    </w:tblPr>
  </w:style>
  <w:style w:type="paragraph" w:customStyle="1" w:styleId="284">
    <w:name w:val="标题 11"/>
    <w:basedOn w:val="1"/>
    <w:autoRedefine/>
    <w:qFormat/>
    <w:uiPriority w:val="1"/>
    <w:pPr>
      <w:ind w:left="152"/>
      <w:outlineLvl w:val="1"/>
    </w:pPr>
    <w:rPr>
      <w:rFonts w:ascii="宋体" w:hAnsi="宋体"/>
      <w:b/>
      <w:bCs/>
      <w:szCs w:val="21"/>
    </w:rPr>
  </w:style>
  <w:style w:type="character" w:customStyle="1" w:styleId="285">
    <w:name w:val="批注框文本 Char2"/>
    <w:basedOn w:val="68"/>
    <w:autoRedefine/>
    <w:semiHidden/>
    <w:qFormat/>
    <w:uiPriority w:val="99"/>
    <w:rPr>
      <w:rFonts w:ascii="Calibri" w:hAnsi="Calibri" w:eastAsia="宋体" w:cs="Times New Roman"/>
      <w:sz w:val="18"/>
      <w:szCs w:val="18"/>
    </w:rPr>
  </w:style>
  <w:style w:type="character" w:customStyle="1" w:styleId="286">
    <w:name w:val="正文文本缩进 3 Char2"/>
    <w:basedOn w:val="68"/>
    <w:autoRedefine/>
    <w:semiHidden/>
    <w:qFormat/>
    <w:uiPriority w:val="99"/>
    <w:rPr>
      <w:rFonts w:ascii="Calibri" w:hAnsi="Calibri" w:eastAsia="宋体" w:cs="Times New Roman"/>
      <w:sz w:val="16"/>
      <w:szCs w:val="16"/>
    </w:rPr>
  </w:style>
  <w:style w:type="character" w:customStyle="1" w:styleId="287">
    <w:name w:val="文档结构图 Char2"/>
    <w:basedOn w:val="68"/>
    <w:autoRedefine/>
    <w:semiHidden/>
    <w:qFormat/>
    <w:uiPriority w:val="99"/>
    <w:rPr>
      <w:rFonts w:ascii="宋体" w:hAnsi="Calibri" w:eastAsia="宋体" w:cs="Times New Roman"/>
      <w:sz w:val="18"/>
      <w:szCs w:val="18"/>
    </w:rPr>
  </w:style>
  <w:style w:type="character" w:customStyle="1" w:styleId="288">
    <w:name w:val="正文文本 3 Char2"/>
    <w:basedOn w:val="68"/>
    <w:autoRedefine/>
    <w:semiHidden/>
    <w:qFormat/>
    <w:uiPriority w:val="99"/>
    <w:rPr>
      <w:rFonts w:ascii="Calibri" w:hAnsi="Calibri" w:eastAsia="宋体" w:cs="Times New Roman"/>
      <w:sz w:val="16"/>
      <w:szCs w:val="16"/>
    </w:rPr>
  </w:style>
  <w:style w:type="character" w:customStyle="1" w:styleId="289">
    <w:name w:val="页眉 Char2"/>
    <w:basedOn w:val="68"/>
    <w:autoRedefine/>
    <w:semiHidden/>
    <w:qFormat/>
    <w:uiPriority w:val="99"/>
    <w:rPr>
      <w:rFonts w:ascii="Calibri" w:hAnsi="Calibri" w:eastAsia="宋体" w:cs="Times New Roman"/>
      <w:sz w:val="18"/>
      <w:szCs w:val="18"/>
    </w:rPr>
  </w:style>
  <w:style w:type="character" w:customStyle="1" w:styleId="290">
    <w:name w:val="日期 Char2"/>
    <w:basedOn w:val="68"/>
    <w:autoRedefine/>
    <w:semiHidden/>
    <w:qFormat/>
    <w:uiPriority w:val="99"/>
    <w:rPr>
      <w:rFonts w:ascii="Calibri" w:hAnsi="Calibri" w:eastAsia="宋体" w:cs="Times New Roman"/>
    </w:rPr>
  </w:style>
  <w:style w:type="character" w:customStyle="1" w:styleId="291">
    <w:name w:val="称呼 Char1"/>
    <w:basedOn w:val="68"/>
    <w:autoRedefine/>
    <w:semiHidden/>
    <w:qFormat/>
    <w:uiPriority w:val="0"/>
    <w:rPr>
      <w:rFonts w:ascii="Calibri" w:hAnsi="Calibri" w:eastAsia="宋体" w:cs="Times New Roman"/>
    </w:rPr>
  </w:style>
  <w:style w:type="character" w:customStyle="1" w:styleId="292">
    <w:name w:val="脚注文本 Char1"/>
    <w:basedOn w:val="68"/>
    <w:autoRedefine/>
    <w:qFormat/>
    <w:uiPriority w:val="0"/>
    <w:rPr>
      <w:rFonts w:ascii="Calibri" w:hAnsi="Calibri" w:eastAsia="宋体" w:cs="Times New Roman"/>
      <w:sz w:val="18"/>
      <w:szCs w:val="18"/>
    </w:rPr>
  </w:style>
  <w:style w:type="character" w:customStyle="1" w:styleId="293">
    <w:name w:val="正文文本缩进 2 Char2"/>
    <w:basedOn w:val="68"/>
    <w:autoRedefine/>
    <w:semiHidden/>
    <w:qFormat/>
    <w:uiPriority w:val="99"/>
    <w:rPr>
      <w:rFonts w:ascii="Calibri" w:hAnsi="Calibri" w:eastAsia="宋体" w:cs="Times New Roman"/>
    </w:rPr>
  </w:style>
  <w:style w:type="character" w:customStyle="1" w:styleId="294">
    <w:name w:val="页脚 Char2"/>
    <w:basedOn w:val="68"/>
    <w:autoRedefine/>
    <w:semiHidden/>
    <w:qFormat/>
    <w:uiPriority w:val="99"/>
    <w:rPr>
      <w:rFonts w:ascii="Calibri" w:hAnsi="Calibri" w:eastAsia="宋体" w:cs="Times New Roman"/>
      <w:sz w:val="18"/>
      <w:szCs w:val="18"/>
    </w:rPr>
  </w:style>
  <w:style w:type="character" w:customStyle="1" w:styleId="295">
    <w:name w:val="正文文本 2 Char2"/>
    <w:basedOn w:val="68"/>
    <w:autoRedefine/>
    <w:semiHidden/>
    <w:qFormat/>
    <w:uiPriority w:val="99"/>
    <w:rPr>
      <w:rFonts w:ascii="Calibri" w:hAnsi="Calibri" w:eastAsia="宋体" w:cs="Times New Roman"/>
    </w:rPr>
  </w:style>
  <w:style w:type="character" w:customStyle="1" w:styleId="296">
    <w:name w:val="副标题 Char1"/>
    <w:basedOn w:val="68"/>
    <w:autoRedefine/>
    <w:qFormat/>
    <w:uiPriority w:val="11"/>
    <w:rPr>
      <w:rFonts w:eastAsia="宋体" w:asciiTheme="majorHAnsi" w:hAnsiTheme="majorHAnsi" w:cstheme="majorBidi"/>
      <w:b/>
      <w:bCs/>
      <w:kern w:val="28"/>
      <w:sz w:val="32"/>
      <w:szCs w:val="32"/>
    </w:rPr>
  </w:style>
  <w:style w:type="character" w:customStyle="1" w:styleId="297">
    <w:name w:val="标题 Char1"/>
    <w:basedOn w:val="68"/>
    <w:autoRedefine/>
    <w:qFormat/>
    <w:uiPriority w:val="10"/>
    <w:rPr>
      <w:rFonts w:eastAsia="宋体" w:asciiTheme="majorHAnsi" w:hAnsiTheme="majorHAnsi" w:cstheme="majorBidi"/>
      <w:b/>
      <w:bCs/>
      <w:sz w:val="32"/>
      <w:szCs w:val="32"/>
    </w:rPr>
  </w:style>
  <w:style w:type="character" w:customStyle="1" w:styleId="298">
    <w:name w:val="正文文本缩进 Char2"/>
    <w:basedOn w:val="68"/>
    <w:autoRedefine/>
    <w:semiHidden/>
    <w:qFormat/>
    <w:uiPriority w:val="99"/>
    <w:rPr>
      <w:rFonts w:ascii="Calibri" w:hAnsi="Calibri" w:eastAsia="宋体" w:cs="Times New Roman"/>
    </w:rPr>
  </w:style>
  <w:style w:type="character" w:customStyle="1" w:styleId="299">
    <w:name w:val="批注文字 Char2"/>
    <w:basedOn w:val="68"/>
    <w:autoRedefine/>
    <w:qFormat/>
    <w:uiPriority w:val="0"/>
    <w:rPr>
      <w:rFonts w:ascii="Calibri" w:hAnsi="Calibri" w:eastAsia="宋体" w:cs="Times New Roman"/>
    </w:rPr>
  </w:style>
  <w:style w:type="character" w:customStyle="1" w:styleId="300">
    <w:name w:val="批注主题 Char2"/>
    <w:basedOn w:val="299"/>
    <w:autoRedefine/>
    <w:semiHidden/>
    <w:qFormat/>
    <w:uiPriority w:val="99"/>
    <w:rPr>
      <w:rFonts w:ascii="Calibri" w:hAnsi="Calibri" w:eastAsia="宋体" w:cs="Times New Roman"/>
      <w:b/>
      <w:bCs/>
    </w:rPr>
  </w:style>
  <w:style w:type="character" w:customStyle="1" w:styleId="301">
    <w:name w:val="正文文本 Char2"/>
    <w:basedOn w:val="68"/>
    <w:autoRedefine/>
    <w:qFormat/>
    <w:uiPriority w:val="0"/>
    <w:rPr>
      <w:rFonts w:ascii="Calibri" w:hAnsi="Calibri" w:eastAsia="宋体" w:cs="Times New Roman"/>
    </w:rPr>
  </w:style>
  <w:style w:type="character" w:customStyle="1" w:styleId="302">
    <w:name w:val="正文首行缩进 Char2"/>
    <w:basedOn w:val="301"/>
    <w:autoRedefine/>
    <w:semiHidden/>
    <w:qFormat/>
    <w:uiPriority w:val="99"/>
    <w:rPr>
      <w:rFonts w:ascii="Calibri" w:hAnsi="Calibri" w:eastAsia="宋体" w:cs="Times New Roman"/>
    </w:rPr>
  </w:style>
  <w:style w:type="character" w:customStyle="1" w:styleId="303">
    <w:name w:val="明显引用 Char2"/>
    <w:basedOn w:val="68"/>
    <w:autoRedefine/>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autoRedefine/>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autoRedefine/>
    <w:qFormat/>
    <w:uiPriority w:val="0"/>
    <w:rPr>
      <w:rFonts w:ascii="Calibri" w:hAnsi="Calibri" w:eastAsia="宋体" w:cs="Times New Roman"/>
      <w:kern w:val="2"/>
      <w:sz w:val="21"/>
      <w:szCs w:val="22"/>
      <w:lang w:val="en-US" w:eastAsia="zh-CN" w:bidi="ar-SA"/>
    </w:rPr>
  </w:style>
  <w:style w:type="character" w:customStyle="1" w:styleId="306">
    <w:name w:val="引用 Char2"/>
    <w:basedOn w:val="68"/>
    <w:autoRedefine/>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autoRedefine/>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autoRedefine/>
    <w:qFormat/>
    <w:locked/>
    <w:uiPriority w:val="0"/>
    <w:rPr>
      <w:b/>
      <w:i/>
      <w:color w:val="4F81BD"/>
      <w:sz w:val="22"/>
    </w:rPr>
  </w:style>
  <w:style w:type="paragraph" w:customStyle="1" w:styleId="309">
    <w:name w:val="明显引用1"/>
    <w:basedOn w:val="1"/>
    <w:next w:val="1"/>
    <w:link w:val="308"/>
    <w:autoRedefine/>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autoRedefine/>
    <w:qFormat/>
    <w:uiPriority w:val="0"/>
    <w:rPr>
      <w:b/>
      <w:smallCaps/>
      <w:spacing w:val="5"/>
    </w:rPr>
  </w:style>
  <w:style w:type="character" w:customStyle="1" w:styleId="311">
    <w:name w:val="明显强调1"/>
    <w:autoRedefine/>
    <w:qFormat/>
    <w:uiPriority w:val="0"/>
    <w:rPr>
      <w:b/>
      <w:i/>
      <w:color w:val="4F81BD"/>
    </w:rPr>
  </w:style>
  <w:style w:type="character" w:customStyle="1" w:styleId="312">
    <w:name w:val="textcontents"/>
    <w:autoRedefine/>
    <w:qFormat/>
    <w:uiPriority w:val="0"/>
  </w:style>
  <w:style w:type="character" w:customStyle="1" w:styleId="313">
    <w:name w:val="不明显强调1"/>
    <w:autoRedefine/>
    <w:qFormat/>
    <w:uiPriority w:val="0"/>
    <w:rPr>
      <w:i/>
      <w:color w:val="808080"/>
    </w:rPr>
  </w:style>
  <w:style w:type="character" w:customStyle="1" w:styleId="314">
    <w:name w:val="不明显参考1"/>
    <w:autoRedefine/>
    <w:qFormat/>
    <w:uiPriority w:val="0"/>
    <w:rPr>
      <w:smallCaps/>
      <w:color w:val="C0504D"/>
      <w:u w:val="single"/>
    </w:rPr>
  </w:style>
  <w:style w:type="character" w:customStyle="1" w:styleId="315">
    <w:name w:val="批注文字 Char Char"/>
    <w:autoRedefine/>
    <w:qFormat/>
    <w:uiPriority w:val="0"/>
    <w:rPr>
      <w:rFonts w:ascii="宋体" w:hAnsi="Times New Roman" w:eastAsia="宋体"/>
      <w:sz w:val="20"/>
    </w:rPr>
  </w:style>
  <w:style w:type="character" w:customStyle="1" w:styleId="316">
    <w:name w:val="明显参考1"/>
    <w:autoRedefine/>
    <w:qFormat/>
    <w:uiPriority w:val="0"/>
    <w:rPr>
      <w:b/>
      <w:smallCaps/>
      <w:color w:val="C0504D"/>
      <w:spacing w:val="5"/>
      <w:u w:val="single"/>
    </w:rPr>
  </w:style>
  <w:style w:type="character" w:customStyle="1" w:styleId="317">
    <w:name w:val="Quote Char"/>
    <w:link w:val="318"/>
    <w:autoRedefine/>
    <w:qFormat/>
    <w:locked/>
    <w:uiPriority w:val="0"/>
    <w:rPr>
      <w:i/>
      <w:color w:val="000000"/>
      <w:sz w:val="22"/>
    </w:rPr>
  </w:style>
  <w:style w:type="paragraph" w:customStyle="1" w:styleId="318">
    <w:name w:val="引用1"/>
    <w:basedOn w:val="1"/>
    <w:next w:val="1"/>
    <w:link w:val="317"/>
    <w:autoRedefine/>
    <w:qFormat/>
    <w:uiPriority w:val="0"/>
    <w:rPr>
      <w:rFonts w:asciiTheme="minorHAnsi" w:hAnsiTheme="minorHAnsi" w:eastAsiaTheme="minorEastAsia" w:cstheme="minorBidi"/>
      <w:i/>
      <w:color w:val="000000"/>
      <w:kern w:val="0"/>
      <w:sz w:val="22"/>
      <w:szCs w:val="20"/>
    </w:rPr>
  </w:style>
  <w:style w:type="paragraph" w:customStyle="1" w:styleId="3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autoRedefine/>
    <w:qFormat/>
    <w:uiPriority w:val="0"/>
    <w:pPr>
      <w:ind w:firstLine="420" w:firstLineChars="200"/>
    </w:pPr>
    <w:rPr>
      <w:rFonts w:ascii="Calibri" w:hAnsi="Calibri"/>
    </w:rPr>
  </w:style>
  <w:style w:type="paragraph" w:customStyle="1" w:styleId="32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autoRedefine/>
    <w:qFormat/>
    <w:uiPriority w:val="0"/>
    <w:rPr>
      <w:rFonts w:ascii="Arial" w:hAnsi="Arial" w:eastAsia="黑体"/>
      <w:b/>
      <w:bCs/>
      <w:kern w:val="2"/>
      <w:sz w:val="32"/>
      <w:szCs w:val="32"/>
      <w:lang w:val="en-US" w:eastAsia="zh-CN" w:bidi="ar-SA"/>
    </w:rPr>
  </w:style>
  <w:style w:type="character" w:customStyle="1" w:styleId="324">
    <w:name w:val="font161"/>
    <w:autoRedefine/>
    <w:qFormat/>
    <w:uiPriority w:val="0"/>
    <w:rPr>
      <w:b/>
      <w:bCs/>
      <w:sz w:val="32"/>
      <w:szCs w:val="32"/>
    </w:rPr>
  </w:style>
  <w:style w:type="character" w:customStyle="1" w:styleId="325">
    <w:name w:val="Char Char2"/>
    <w:autoRedefine/>
    <w:qFormat/>
    <w:uiPriority w:val="0"/>
    <w:rPr>
      <w:rFonts w:eastAsia="宋体"/>
      <w:kern w:val="2"/>
      <w:sz w:val="21"/>
      <w:szCs w:val="24"/>
      <w:lang w:val="en-US" w:eastAsia="zh-CN" w:bidi="ar-SA"/>
    </w:rPr>
  </w:style>
  <w:style w:type="character" w:customStyle="1" w:styleId="326">
    <w:name w:val="Char Char7"/>
    <w:link w:val="327"/>
    <w:autoRedefine/>
    <w:qFormat/>
    <w:uiPriority w:val="0"/>
    <w:rPr>
      <w:rFonts w:ascii="Arial" w:hAnsi="Arial" w:eastAsia="黑体"/>
      <w:b/>
      <w:bCs/>
      <w:sz w:val="32"/>
      <w:szCs w:val="32"/>
    </w:rPr>
  </w:style>
  <w:style w:type="paragraph" w:customStyle="1" w:styleId="327">
    <w:name w:val="正文文本 2_0"/>
    <w:basedOn w:val="185"/>
    <w:link w:val="326"/>
    <w:autoRedefine/>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autoRedefine/>
    <w:qFormat/>
    <w:uiPriority w:val="0"/>
    <w:pPr>
      <w:widowControl/>
      <w:spacing w:line="415" w:lineRule="auto"/>
      <w:jc w:val="left"/>
    </w:pPr>
    <w:rPr>
      <w:rFonts w:ascii="Times New Roman" w:eastAsia="Arial"/>
    </w:rPr>
  </w:style>
  <w:style w:type="paragraph" w:customStyle="1" w:styleId="329">
    <w:name w:val="6'"/>
    <w:basedOn w:val="1"/>
    <w:autoRedefine/>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autoRedefine/>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autoRedefine/>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autoRedefine/>
    <w:qFormat/>
    <w:uiPriority w:val="0"/>
    <w:pPr>
      <w:widowControl/>
      <w:spacing w:line="415" w:lineRule="auto"/>
      <w:jc w:val="left"/>
    </w:pPr>
    <w:rPr>
      <w:rFonts w:ascii="Times New Roman"/>
    </w:rPr>
  </w:style>
  <w:style w:type="paragraph" w:customStyle="1" w:styleId="333">
    <w:name w:val="表格"/>
    <w:basedOn w:val="1"/>
    <w:autoRedefine/>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autoRedefine/>
    <w:qFormat/>
    <w:uiPriority w:val="0"/>
    <w:pPr>
      <w:widowControl/>
      <w:adjustRightInd w:val="0"/>
      <w:spacing w:line="420" w:lineRule="atLeast"/>
      <w:jc w:val="left"/>
      <w:textAlignment w:val="baseline"/>
    </w:pPr>
    <w:rPr>
      <w:kern w:val="0"/>
      <w:szCs w:val="20"/>
    </w:rPr>
  </w:style>
  <w:style w:type="paragraph" w:styleId="335">
    <w:name w:val="No Spacing"/>
    <w:link w:val="336"/>
    <w:autoRedefine/>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autoRedefine/>
    <w:qFormat/>
    <w:uiPriority w:val="1"/>
    <w:rPr>
      <w:rFonts w:ascii="Calibri" w:hAnsi="Calibri" w:eastAsia="宋体" w:cs="Times New Roman"/>
      <w:sz w:val="22"/>
      <w:szCs w:val="22"/>
    </w:rPr>
  </w:style>
  <w:style w:type="character" w:customStyle="1" w:styleId="337">
    <w:name w:val="con"/>
    <w:autoRedefine/>
    <w:qFormat/>
    <w:uiPriority w:val="0"/>
  </w:style>
  <w:style w:type="character" w:customStyle="1" w:styleId="338">
    <w:name w:val="正文缩进 Char"/>
    <w:link w:val="18"/>
    <w:autoRedefine/>
    <w:qFormat/>
    <w:locked/>
    <w:uiPriority w:val="0"/>
    <w:rPr>
      <w:rFonts w:ascii="Calibri" w:hAnsi="Calibri" w:eastAsia="宋体" w:cs="Times New Roman"/>
      <w:kern w:val="2"/>
      <w:sz w:val="21"/>
      <w:szCs w:val="22"/>
    </w:rPr>
  </w:style>
  <w:style w:type="character" w:customStyle="1" w:styleId="339">
    <w:name w:val="Char Char35"/>
    <w:autoRedefine/>
    <w:qFormat/>
    <w:uiPriority w:val="0"/>
    <w:rPr>
      <w:b/>
      <w:sz w:val="32"/>
    </w:rPr>
  </w:style>
  <w:style w:type="character" w:customStyle="1" w:styleId="340">
    <w:name w:val="Char Char22"/>
    <w:autoRedefine/>
    <w:qFormat/>
    <w:uiPriority w:val="0"/>
    <w:rPr>
      <w:bCs/>
      <w:sz w:val="18"/>
    </w:rPr>
  </w:style>
  <w:style w:type="character" w:customStyle="1" w:styleId="341">
    <w:name w:val="Char Char32"/>
    <w:autoRedefine/>
    <w:qFormat/>
    <w:uiPriority w:val="0"/>
    <w:rPr>
      <w:rFonts w:ascii="Arial" w:hAnsi="Arial" w:eastAsia="黑体"/>
      <w:b/>
      <w:bCs/>
      <w:sz w:val="24"/>
      <w:szCs w:val="24"/>
    </w:rPr>
  </w:style>
  <w:style w:type="character" w:customStyle="1" w:styleId="342">
    <w:name w:val="明显强调2"/>
    <w:autoRedefine/>
    <w:qFormat/>
    <w:uiPriority w:val="0"/>
    <w:rPr>
      <w:b/>
      <w:bCs/>
      <w:i/>
      <w:iCs/>
      <w:color w:val="4F81BD"/>
    </w:rPr>
  </w:style>
  <w:style w:type="character" w:customStyle="1" w:styleId="343">
    <w:name w:val="日期 Char_0"/>
    <w:link w:val="344"/>
    <w:autoRedefine/>
    <w:qFormat/>
    <w:uiPriority w:val="0"/>
    <w:rPr>
      <w:sz w:val="24"/>
    </w:rPr>
  </w:style>
  <w:style w:type="paragraph" w:customStyle="1" w:styleId="344">
    <w:name w:val="日期_0"/>
    <w:basedOn w:val="115"/>
    <w:next w:val="115"/>
    <w:link w:val="343"/>
    <w:autoRedefine/>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autoRedefine/>
    <w:qFormat/>
    <w:uiPriority w:val="0"/>
    <w:rPr>
      <w:i/>
      <w:iCs/>
      <w:color w:val="000000"/>
    </w:rPr>
  </w:style>
  <w:style w:type="character" w:customStyle="1" w:styleId="346">
    <w:name w:val="Char Char27"/>
    <w:autoRedefine/>
    <w:qFormat/>
    <w:uiPriority w:val="0"/>
    <w:rPr>
      <w:rFonts w:ascii="宋体" w:hAnsi="MS Sans Serif"/>
      <w:color w:val="000000"/>
      <w:sz w:val="24"/>
    </w:rPr>
  </w:style>
  <w:style w:type="character" w:customStyle="1" w:styleId="347">
    <w:name w:val="Balloon Text Char"/>
    <w:autoRedefine/>
    <w:semiHidden/>
    <w:qFormat/>
    <w:locked/>
    <w:uiPriority w:val="0"/>
    <w:rPr>
      <w:rFonts w:eastAsia="宋体"/>
      <w:sz w:val="18"/>
    </w:rPr>
  </w:style>
  <w:style w:type="character" w:customStyle="1" w:styleId="348">
    <w:name w:val="书籍标题2"/>
    <w:autoRedefine/>
    <w:qFormat/>
    <w:uiPriority w:val="0"/>
    <w:rPr>
      <w:b/>
      <w:bCs/>
      <w:smallCaps/>
      <w:spacing w:val="5"/>
    </w:rPr>
  </w:style>
  <w:style w:type="character" w:customStyle="1" w:styleId="349">
    <w:name w:val="Char Char9"/>
    <w:autoRedefine/>
    <w:qFormat/>
    <w:locked/>
    <w:uiPriority w:val="0"/>
    <w:rPr>
      <w:rFonts w:ascii="宋体" w:hAnsi="宋体" w:eastAsia="宋体"/>
      <w:kern w:val="2"/>
      <w:sz w:val="24"/>
      <w:lang w:val="en-US" w:eastAsia="zh-CN" w:bidi="ar-SA"/>
    </w:rPr>
  </w:style>
  <w:style w:type="character" w:customStyle="1" w:styleId="350">
    <w:name w:val="Char Char29"/>
    <w:autoRedefine/>
    <w:qFormat/>
    <w:uiPriority w:val="0"/>
    <w:rPr>
      <w:rFonts w:ascii="Arial" w:hAnsi="Arial" w:eastAsia="黑体"/>
      <w:sz w:val="21"/>
      <w:szCs w:val="21"/>
    </w:rPr>
  </w:style>
  <w:style w:type="character" w:customStyle="1" w:styleId="351">
    <w:name w:val="不明显参考2"/>
    <w:autoRedefine/>
    <w:qFormat/>
    <w:uiPriority w:val="0"/>
    <w:rPr>
      <w:smallCaps/>
      <w:color w:val="C0504D"/>
      <w:u w:val="single"/>
    </w:rPr>
  </w:style>
  <w:style w:type="character" w:customStyle="1" w:styleId="352">
    <w:name w:val="Intense Quote Char1"/>
    <w:autoRedefine/>
    <w:qFormat/>
    <w:uiPriority w:val="0"/>
    <w:rPr>
      <w:b/>
      <w:bCs/>
      <w:i/>
      <w:iCs/>
      <w:color w:val="4F81BD"/>
    </w:rPr>
  </w:style>
  <w:style w:type="character" w:customStyle="1" w:styleId="353">
    <w:name w:val="release-day"/>
    <w:autoRedefine/>
    <w:qFormat/>
    <w:uiPriority w:val="0"/>
    <w:rPr>
      <w:bdr w:val="single" w:color="BDEBB0" w:sz="6" w:space="0"/>
      <w:shd w:val="clear" w:color="auto" w:fill="F5FFF1"/>
    </w:rPr>
  </w:style>
  <w:style w:type="character" w:customStyle="1" w:styleId="354">
    <w:name w:val="Char Char33"/>
    <w:autoRedefine/>
    <w:qFormat/>
    <w:uiPriority w:val="0"/>
    <w:rPr>
      <w:rFonts w:ascii="宋体" w:hAnsi="宋体" w:eastAsia="宋体"/>
      <w:b/>
      <w:sz w:val="24"/>
      <w:lang w:val="en-US" w:eastAsia="zh-CN" w:bidi="ar-SA"/>
    </w:rPr>
  </w:style>
  <w:style w:type="character" w:customStyle="1" w:styleId="355">
    <w:name w:val="Char Char24"/>
    <w:link w:val="356"/>
    <w:autoRedefine/>
    <w:qFormat/>
    <w:uiPriority w:val="0"/>
    <w:rPr>
      <w:rFonts w:ascii="Arial" w:hAnsi="Arial" w:eastAsia="黑体"/>
      <w:b/>
      <w:bCs/>
      <w:sz w:val="32"/>
      <w:szCs w:val="32"/>
    </w:rPr>
  </w:style>
  <w:style w:type="paragraph" w:customStyle="1" w:styleId="356">
    <w:name w:val="标题 2_1"/>
    <w:basedOn w:val="185"/>
    <w:next w:val="185"/>
    <w:link w:val="355"/>
    <w:autoRedefine/>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autoRedefine/>
    <w:qFormat/>
    <w:uiPriority w:val="0"/>
    <w:rPr>
      <w:rFonts w:ascii="Arial" w:hAnsi="Arial" w:eastAsia="黑体"/>
      <w:b/>
      <w:bCs/>
      <w:kern w:val="2"/>
      <w:sz w:val="32"/>
      <w:szCs w:val="32"/>
    </w:rPr>
  </w:style>
  <w:style w:type="character" w:customStyle="1" w:styleId="358">
    <w:name w:val="副标题 Char2"/>
    <w:autoRedefine/>
    <w:qFormat/>
    <w:uiPriority w:val="0"/>
    <w:rPr>
      <w:rFonts w:ascii="Cambria" w:hAnsi="Cambria" w:cs="Times New Roman"/>
      <w:b/>
      <w:bCs/>
      <w:kern w:val="28"/>
      <w:sz w:val="32"/>
      <w:szCs w:val="32"/>
    </w:rPr>
  </w:style>
  <w:style w:type="character" w:customStyle="1" w:styleId="359">
    <w:name w:val="Char Char23"/>
    <w:autoRedefine/>
    <w:qFormat/>
    <w:uiPriority w:val="0"/>
    <w:rPr>
      <w:b/>
      <w:sz w:val="32"/>
    </w:rPr>
  </w:style>
  <w:style w:type="character" w:customStyle="1" w:styleId="360">
    <w:name w:val="要点_0"/>
    <w:autoRedefine/>
    <w:qFormat/>
    <w:uiPriority w:val="0"/>
    <w:rPr>
      <w:rFonts w:ascii="Calibri" w:hAnsi="Calibri"/>
      <w:b/>
      <w:bCs/>
      <w:lang w:val="en-US" w:eastAsia="zh-CN" w:bidi="ar-SA"/>
    </w:rPr>
  </w:style>
  <w:style w:type="character" w:customStyle="1" w:styleId="361">
    <w:name w:val="标题 Char2"/>
    <w:autoRedefine/>
    <w:qFormat/>
    <w:uiPriority w:val="0"/>
    <w:rPr>
      <w:rFonts w:ascii="Cambria" w:hAnsi="Cambria" w:cs="Times New Roman"/>
      <w:b/>
      <w:bCs/>
      <w:kern w:val="2"/>
      <w:sz w:val="32"/>
      <w:szCs w:val="32"/>
    </w:rPr>
  </w:style>
  <w:style w:type="character" w:customStyle="1" w:styleId="362">
    <w:name w:val="Char Char30"/>
    <w:autoRedefine/>
    <w:qFormat/>
    <w:uiPriority w:val="0"/>
    <w:rPr>
      <w:rFonts w:ascii="Arial" w:hAnsi="Arial" w:eastAsia="黑体"/>
      <w:sz w:val="24"/>
      <w:szCs w:val="24"/>
    </w:rPr>
  </w:style>
  <w:style w:type="character" w:customStyle="1" w:styleId="363">
    <w:name w:val="num"/>
    <w:autoRedefine/>
    <w:qFormat/>
    <w:uiPriority w:val="0"/>
    <w:rPr>
      <w:b/>
      <w:color w:val="FF7800"/>
    </w:rPr>
  </w:style>
  <w:style w:type="character" w:customStyle="1" w:styleId="364">
    <w:name w:val="Char Char28"/>
    <w:autoRedefine/>
    <w:qFormat/>
    <w:uiPriority w:val="0"/>
    <w:rPr>
      <w:szCs w:val="24"/>
      <w:shd w:val="clear" w:color="auto" w:fill="000080"/>
      <w:lang w:bidi="ar-SA"/>
    </w:rPr>
  </w:style>
  <w:style w:type="character" w:customStyle="1" w:styleId="365">
    <w:name w:val="明显参考2"/>
    <w:autoRedefine/>
    <w:qFormat/>
    <w:uiPriority w:val="0"/>
    <w:rPr>
      <w:b/>
      <w:bCs/>
      <w:smallCaps/>
      <w:color w:val="C0504D"/>
      <w:spacing w:val="5"/>
      <w:u w:val="single"/>
    </w:rPr>
  </w:style>
  <w:style w:type="character" w:customStyle="1" w:styleId="366">
    <w:name w:val="Char Char31"/>
    <w:autoRedefine/>
    <w:qFormat/>
    <w:uiPriority w:val="0"/>
    <w:rPr>
      <w:b/>
      <w:bCs/>
      <w:sz w:val="24"/>
      <w:szCs w:val="24"/>
    </w:rPr>
  </w:style>
  <w:style w:type="character" w:customStyle="1" w:styleId="367">
    <w:name w:val="Char Char34"/>
    <w:autoRedefine/>
    <w:qFormat/>
    <w:uiPriority w:val="0"/>
    <w:rPr>
      <w:rFonts w:ascii="Arial" w:hAnsi="Arial" w:eastAsia="黑体"/>
      <w:sz w:val="28"/>
      <w:lang w:val="en-US" w:eastAsia="zh-CN" w:bidi="ar-SA"/>
    </w:rPr>
  </w:style>
  <w:style w:type="character" w:customStyle="1" w:styleId="368">
    <w:name w:val="legend"/>
    <w:autoRedefine/>
    <w:qFormat/>
    <w:uiPriority w:val="0"/>
    <w:rPr>
      <w:rFonts w:hint="default" w:ascii="Arial" w:hAnsi="Arial" w:cs="Arial"/>
      <w:b/>
      <w:color w:val="73B304"/>
      <w:sz w:val="21"/>
      <w:szCs w:val="21"/>
      <w:shd w:val="clear" w:color="auto" w:fill="FFFFFF"/>
    </w:rPr>
  </w:style>
  <w:style w:type="character" w:customStyle="1" w:styleId="369">
    <w:name w:val="Title Char1"/>
    <w:autoRedefine/>
    <w:qFormat/>
    <w:uiPriority w:val="0"/>
    <w:rPr>
      <w:rFonts w:ascii="Cambria" w:hAnsi="Cambria" w:cs="Times New Roman"/>
      <w:b/>
      <w:bCs/>
      <w:sz w:val="32"/>
      <w:szCs w:val="32"/>
    </w:rPr>
  </w:style>
  <w:style w:type="character" w:customStyle="1" w:styleId="370">
    <w:name w:val="不明显强调2"/>
    <w:autoRedefine/>
    <w:qFormat/>
    <w:uiPriority w:val="0"/>
    <w:rPr>
      <w:i/>
      <w:iCs/>
      <w:color w:val="808080"/>
    </w:rPr>
  </w:style>
  <w:style w:type="character" w:customStyle="1" w:styleId="371">
    <w:name w:val="Char Char25"/>
    <w:autoRedefine/>
    <w:qFormat/>
    <w:uiPriority w:val="0"/>
    <w:rPr>
      <w:rFonts w:ascii="黑体" w:eastAsia="黑体"/>
      <w:sz w:val="52"/>
    </w:rPr>
  </w:style>
  <w:style w:type="character" w:customStyle="1" w:styleId="372">
    <w:name w:val="Subtitle Char1"/>
    <w:autoRedefine/>
    <w:qFormat/>
    <w:uiPriority w:val="0"/>
    <w:rPr>
      <w:rFonts w:ascii="Cambria" w:hAnsi="Cambria" w:cs="Times New Roman"/>
      <w:b/>
      <w:bCs/>
      <w:kern w:val="28"/>
      <w:sz w:val="32"/>
      <w:szCs w:val="32"/>
    </w:rPr>
  </w:style>
  <w:style w:type="character" w:customStyle="1" w:styleId="373">
    <w:name w:val="Blockquote Char Char"/>
    <w:autoRedefine/>
    <w:qFormat/>
    <w:uiPriority w:val="0"/>
    <w:rPr>
      <w:sz w:val="24"/>
    </w:rPr>
  </w:style>
  <w:style w:type="character" w:customStyle="1" w:styleId="374">
    <w:name w:val="Char Char37"/>
    <w:autoRedefine/>
    <w:qFormat/>
    <w:uiPriority w:val="0"/>
    <w:rPr>
      <w:rFonts w:ascii="黑体" w:eastAsia="黑体"/>
      <w:sz w:val="52"/>
    </w:rPr>
  </w:style>
  <w:style w:type="character" w:customStyle="1" w:styleId="375">
    <w:name w:val="Char Char26"/>
    <w:autoRedefine/>
    <w:qFormat/>
    <w:uiPriority w:val="0"/>
    <w:rPr>
      <w:rFonts w:ascii="宋体"/>
      <w:b/>
      <w:bCs/>
      <w:sz w:val="28"/>
      <w:lang w:bidi="ar-SA"/>
    </w:rPr>
  </w:style>
  <w:style w:type="character" w:customStyle="1" w:styleId="376">
    <w:name w:val="Char Char36"/>
    <w:autoRedefine/>
    <w:qFormat/>
    <w:uiPriority w:val="0"/>
    <w:rPr>
      <w:rFonts w:ascii="Arial" w:hAnsi="Arial" w:eastAsia="黑体"/>
      <w:b/>
      <w:sz w:val="36"/>
      <w:lang w:val="en-US" w:eastAsia="zh-CN" w:bidi="ar-SA"/>
    </w:rPr>
  </w:style>
  <w:style w:type="paragraph" w:customStyle="1" w:styleId="377">
    <w:name w:val="_Style 96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autoRedefine/>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autoRedefine/>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autoRedefine/>
    <w:qFormat/>
    <w:uiPriority w:val="0"/>
    <w:pPr>
      <w:widowControl/>
      <w:spacing w:line="240" w:lineRule="exact"/>
      <w:jc w:val="left"/>
    </w:pPr>
    <w:rPr>
      <w:rFonts w:ascii="宋体" w:hAnsi="宋体" w:cs="宋体"/>
      <w:kern w:val="0"/>
      <w:sz w:val="24"/>
      <w:szCs w:val="20"/>
    </w:rPr>
  </w:style>
  <w:style w:type="paragraph" w:customStyle="1" w:styleId="381">
    <w:name w:val="_Style 951"/>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autoRedefine/>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autoRedefine/>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autoRedefine/>
    <w:qFormat/>
    <w:uiPriority w:val="0"/>
    <w:pPr>
      <w:widowControl/>
      <w:spacing w:after="0"/>
      <w:jc w:val="left"/>
    </w:pPr>
    <w:rPr>
      <w:kern w:val="0"/>
      <w:sz w:val="24"/>
      <w:szCs w:val="20"/>
    </w:rPr>
  </w:style>
  <w:style w:type="paragraph" w:customStyle="1" w:styleId="385">
    <w:name w:val="_Style 96"/>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autoRedefine/>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autoRedefine/>
    <w:qFormat/>
    <w:uiPriority w:val="0"/>
    <w:rPr>
      <w:rFonts w:ascii="宋体" w:hAnsi="宋体" w:eastAsia="宋体" w:cs="Times New Roman"/>
      <w:sz w:val="24"/>
      <w:szCs w:val="24"/>
    </w:rPr>
  </w:style>
  <w:style w:type="character" w:customStyle="1" w:styleId="388">
    <w:name w:val="正文首行缩进 2 Char"/>
    <w:basedOn w:val="107"/>
    <w:link w:val="2"/>
    <w:autoRedefine/>
    <w:qFormat/>
    <w:uiPriority w:val="0"/>
    <w:rPr>
      <w:rFonts w:ascii="Times New Roman" w:hAnsi="Times New Roman" w:eastAsia="楷体_GB2312"/>
      <w:kern w:val="2"/>
      <w:sz w:val="21"/>
      <w:szCs w:val="22"/>
    </w:rPr>
  </w:style>
  <w:style w:type="character" w:customStyle="1" w:styleId="389">
    <w:name w:val="正文首行缩进 2 Char1"/>
    <w:basedOn w:val="107"/>
    <w:autoRedefine/>
    <w:qFormat/>
    <w:uiPriority w:val="0"/>
    <w:rPr>
      <w:rFonts w:ascii="Times New Roman" w:hAnsi="Times New Roman" w:eastAsia="宋体" w:cs="Times New Roman"/>
      <w:kern w:val="2"/>
      <w:sz w:val="21"/>
      <w:szCs w:val="22"/>
    </w:rPr>
  </w:style>
  <w:style w:type="paragraph" w:customStyle="1" w:styleId="390">
    <w:name w:val="_Style 38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autoRedefine/>
    <w:qFormat/>
    <w:uiPriority w:val="0"/>
    <w:rPr>
      <w:rFonts w:ascii="Arial" w:hAnsi="Arial"/>
      <w:sz w:val="24"/>
      <w:szCs w:val="24"/>
    </w:rPr>
  </w:style>
  <w:style w:type="character" w:customStyle="1" w:styleId="392">
    <w:name w:val="HTML 预设格式 Char1"/>
    <w:basedOn w:val="68"/>
    <w:autoRedefine/>
    <w:semiHidden/>
    <w:qFormat/>
    <w:uiPriority w:val="99"/>
    <w:rPr>
      <w:rFonts w:ascii="Courier New" w:hAnsi="Courier New" w:cs="Courier New"/>
      <w:kern w:val="2"/>
    </w:rPr>
  </w:style>
  <w:style w:type="character" w:customStyle="1" w:styleId="393">
    <w:name w:val="HTML 预设格式 Char2"/>
    <w:basedOn w:val="68"/>
    <w:autoRedefine/>
    <w:semiHidden/>
    <w:qFormat/>
    <w:uiPriority w:val="99"/>
    <w:rPr>
      <w:rFonts w:ascii="Courier New" w:hAnsi="Courier New" w:eastAsia="宋体" w:cs="Courier New"/>
      <w:kern w:val="2"/>
    </w:rPr>
  </w:style>
  <w:style w:type="paragraph" w:customStyle="1" w:styleId="394">
    <w:name w:val="表格内容"/>
    <w:basedOn w:val="1"/>
    <w:autoRedefine/>
    <w:qFormat/>
    <w:uiPriority w:val="0"/>
    <w:pPr>
      <w:widowControl/>
      <w:suppressLineNumbers/>
      <w:jc w:val="left"/>
    </w:pPr>
    <w:rPr>
      <w:rFonts w:cs="Mangal"/>
      <w:kern w:val="0"/>
      <w:sz w:val="24"/>
      <w:szCs w:val="24"/>
      <w:lang w:bidi="hi-IN"/>
    </w:rPr>
  </w:style>
  <w:style w:type="paragraph" w:customStyle="1" w:styleId="395">
    <w:name w:val="Char Char Char Char3"/>
    <w:basedOn w:val="1"/>
    <w:autoRedefine/>
    <w:qFormat/>
    <w:uiPriority w:val="0"/>
    <w:pPr>
      <w:widowControl/>
      <w:spacing w:after="160" w:line="240" w:lineRule="exact"/>
      <w:jc w:val="left"/>
    </w:pPr>
    <w:rPr>
      <w:kern w:val="0"/>
      <w:sz w:val="24"/>
      <w:szCs w:val="24"/>
    </w:rPr>
  </w:style>
  <w:style w:type="paragraph" w:customStyle="1" w:styleId="396">
    <w:name w:val="_Style 3"/>
    <w:basedOn w:val="1"/>
    <w:autoRedefine/>
    <w:qFormat/>
    <w:uiPriority w:val="0"/>
    <w:pPr>
      <w:ind w:firstLine="420" w:firstLineChars="200"/>
    </w:pPr>
    <w:rPr>
      <w:rFonts w:ascii="Calibri" w:hAnsi="Calibri"/>
    </w:rPr>
  </w:style>
  <w:style w:type="character" w:customStyle="1" w:styleId="397">
    <w:name w:val="font01"/>
    <w:basedOn w:val="68"/>
    <w:autoRedefine/>
    <w:qFormat/>
    <w:uiPriority w:val="0"/>
    <w:rPr>
      <w:rFonts w:hint="eastAsia" w:ascii="宋体" w:hAnsi="宋体" w:eastAsia="宋体" w:cs="宋体"/>
      <w:color w:val="000000"/>
      <w:sz w:val="22"/>
      <w:szCs w:val="22"/>
      <w:u w:val="none"/>
    </w:rPr>
  </w:style>
  <w:style w:type="character" w:customStyle="1" w:styleId="398">
    <w:name w:val="font11"/>
    <w:basedOn w:val="68"/>
    <w:autoRedefine/>
    <w:qFormat/>
    <w:uiPriority w:val="0"/>
    <w:rPr>
      <w:rFonts w:ascii="Arial" w:hAnsi="Arial" w:cs="Arial"/>
      <w:color w:val="000000"/>
      <w:sz w:val="22"/>
      <w:szCs w:val="22"/>
      <w:u w:val="none"/>
    </w:rPr>
  </w:style>
  <w:style w:type="character" w:customStyle="1" w:styleId="399">
    <w:name w:val="font31"/>
    <w:basedOn w:val="68"/>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31</Pages>
  <Words>15317</Words>
  <Characters>16101</Characters>
  <Lines>252</Lines>
  <Paragraphs>71</Paragraphs>
  <TotalTime>5</TotalTime>
  <ScaleCrop>false</ScaleCrop>
  <LinksUpToDate>false</LinksUpToDate>
  <CharactersWithSpaces>23434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去他娘的热爱</cp:lastModifiedBy>
  <cp:lastPrinted>2020-03-26T08:11:00Z</cp:lastPrinted>
  <dcterms:modified xsi:type="dcterms:W3CDTF">2024-02-19T02:53:10Z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EBE7F52973A4434C9416383260DA4B9B</vt:lpwstr>
  </property>
</Properties>
</file>